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05" w:rsidRDefault="00864A05" w:rsidP="0068368F">
      <w:pPr>
        <w:spacing w:line="520" w:lineRule="exact"/>
        <w:ind w:firstLineChars="100" w:firstLine="440"/>
        <w:rPr>
          <w:rFonts w:eastAsia="方正小标宋_GBK"/>
          <w:bCs/>
          <w:sz w:val="44"/>
          <w:szCs w:val="44"/>
          <w:bdr w:val="none" w:sz="0" w:space="0" w:color="auto" w:frame="1"/>
        </w:rPr>
      </w:pPr>
    </w:p>
    <w:p w:rsidR="00FE7A6D" w:rsidRPr="005D0A75" w:rsidRDefault="00FE7A6D" w:rsidP="0068368F">
      <w:pPr>
        <w:spacing w:line="520" w:lineRule="exact"/>
        <w:ind w:firstLineChars="100" w:firstLine="440"/>
        <w:rPr>
          <w:rFonts w:eastAsia="方正小标宋_GBK"/>
          <w:sz w:val="44"/>
          <w:szCs w:val="44"/>
        </w:rPr>
      </w:pPr>
      <w:r w:rsidRPr="005D0A75">
        <w:rPr>
          <w:rFonts w:eastAsia="方正小标宋_GBK"/>
          <w:bCs/>
          <w:sz w:val="44"/>
          <w:szCs w:val="44"/>
          <w:bdr w:val="none" w:sz="0" w:space="0" w:color="auto" w:frame="1"/>
        </w:rPr>
        <w:t>兵团第四次全国经济普查公报（第三号）</w:t>
      </w:r>
    </w:p>
    <w:p w:rsidR="0010244D" w:rsidRDefault="0010244D" w:rsidP="0080363D">
      <w:pPr>
        <w:spacing w:line="540" w:lineRule="exact"/>
        <w:jc w:val="center"/>
        <w:rPr>
          <w:rFonts w:ascii="楷体" w:eastAsia="楷体" w:hAnsi="楷体"/>
          <w:sz w:val="36"/>
          <w:szCs w:val="36"/>
        </w:rPr>
      </w:pPr>
      <w:r>
        <w:rPr>
          <w:rFonts w:ascii="楷体" w:eastAsia="楷体" w:hAnsi="楷体" w:hint="eastAsia"/>
          <w:sz w:val="36"/>
          <w:szCs w:val="36"/>
        </w:rPr>
        <w:t>——</w:t>
      </w:r>
      <w:r>
        <w:rPr>
          <w:rFonts w:ascii="楷体" w:eastAsia="楷体" w:hAnsi="楷体"/>
          <w:sz w:val="36"/>
          <w:szCs w:val="36"/>
        </w:rPr>
        <w:t>第二产业基本情况</w:t>
      </w:r>
    </w:p>
    <w:p w:rsidR="00864A05" w:rsidRDefault="00864A05" w:rsidP="00180E67">
      <w:pPr>
        <w:spacing w:line="600" w:lineRule="exact"/>
        <w:ind w:firstLineChars="200" w:firstLine="720"/>
        <w:rPr>
          <w:rFonts w:ascii="楷体" w:eastAsia="楷体" w:hAnsi="楷体"/>
          <w:sz w:val="36"/>
          <w:szCs w:val="36"/>
        </w:rPr>
      </w:pPr>
    </w:p>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根据兵团第四次全国经济普查结果，现将兵团工业和建筑业的主要数据公布如下：</w:t>
      </w:r>
    </w:p>
    <w:p w:rsidR="00FE7A6D" w:rsidRPr="005D0A75" w:rsidRDefault="00FE7A6D" w:rsidP="00180E67">
      <w:pPr>
        <w:spacing w:line="60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一、工业</w:t>
      </w:r>
    </w:p>
    <w:p w:rsidR="00FE7A6D" w:rsidRPr="00696241" w:rsidRDefault="00FE7A6D" w:rsidP="00180E67">
      <w:pPr>
        <w:spacing w:line="600" w:lineRule="exact"/>
        <w:ind w:firstLineChars="200" w:firstLine="723"/>
        <w:rPr>
          <w:rFonts w:eastAsia="楷体_GB2312"/>
          <w:b/>
          <w:sz w:val="36"/>
          <w:szCs w:val="36"/>
        </w:rPr>
      </w:pPr>
      <w:r w:rsidRPr="00696241">
        <w:rPr>
          <w:rFonts w:eastAsia="楷体_GB2312"/>
          <w:b/>
          <w:sz w:val="36"/>
          <w:szCs w:val="36"/>
        </w:rPr>
        <w:t>（一）企业法人单位数和从业人员。</w:t>
      </w:r>
    </w:p>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年末，兵团共有工业企业法人单位</w:t>
      </w:r>
      <w:r w:rsidRPr="005D0A75">
        <w:rPr>
          <w:rFonts w:eastAsia="仿宋_GB2312"/>
          <w:sz w:val="36"/>
          <w:szCs w:val="36"/>
          <w:bdr w:val="none" w:sz="0" w:space="0" w:color="auto" w:frame="1"/>
        </w:rPr>
        <w:t>3969</w:t>
      </w:r>
      <w:r w:rsidRPr="005D0A75">
        <w:rPr>
          <w:rFonts w:eastAsia="仿宋_GB2312"/>
          <w:sz w:val="36"/>
          <w:szCs w:val="36"/>
          <w:bdr w:val="none" w:sz="0" w:space="0" w:color="auto" w:frame="1"/>
        </w:rPr>
        <w:t>个，比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65.4%</w:t>
      </w:r>
      <w:r w:rsidRPr="005D0A75">
        <w:rPr>
          <w:rFonts w:eastAsia="仿宋_GB2312"/>
          <w:sz w:val="36"/>
          <w:szCs w:val="36"/>
          <w:bdr w:val="none" w:sz="0" w:space="0" w:color="auto" w:frame="1"/>
        </w:rPr>
        <w:t>；从业人员</w:t>
      </w:r>
      <w:r w:rsidRPr="005D0A75">
        <w:rPr>
          <w:rFonts w:eastAsia="仿宋_GB2312"/>
          <w:sz w:val="36"/>
          <w:szCs w:val="36"/>
          <w:bdr w:val="none" w:sz="0" w:space="0" w:color="auto" w:frame="1"/>
        </w:rPr>
        <w:t>177085</w:t>
      </w:r>
      <w:r w:rsidRPr="005D0A75">
        <w:rPr>
          <w:rFonts w:eastAsia="仿宋_GB2312"/>
          <w:sz w:val="36"/>
          <w:szCs w:val="36"/>
          <w:bdr w:val="none" w:sz="0" w:space="0" w:color="auto" w:frame="1"/>
        </w:rPr>
        <w:t>人，比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年末下降</w:t>
      </w:r>
      <w:r w:rsidRPr="005D0A75">
        <w:rPr>
          <w:rFonts w:eastAsia="仿宋_GB2312"/>
          <w:sz w:val="36"/>
          <w:szCs w:val="36"/>
          <w:bdr w:val="none" w:sz="0" w:space="0" w:color="auto" w:frame="1"/>
        </w:rPr>
        <w:t>5.1%</w:t>
      </w:r>
      <w:r w:rsidRPr="005D0A75">
        <w:rPr>
          <w:rFonts w:eastAsia="仿宋_GB2312"/>
          <w:sz w:val="36"/>
          <w:szCs w:val="36"/>
          <w:bdr w:val="none" w:sz="0" w:space="0" w:color="auto" w:frame="1"/>
        </w:rPr>
        <w:t>。</w:t>
      </w:r>
    </w:p>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在工业企业法人单位中，内资企业</w:t>
      </w:r>
      <w:r w:rsidRPr="005D0A75">
        <w:rPr>
          <w:rFonts w:eastAsia="仿宋_GB2312"/>
          <w:sz w:val="36"/>
          <w:szCs w:val="36"/>
          <w:bdr w:val="none" w:sz="0" w:space="0" w:color="auto" w:frame="1"/>
        </w:rPr>
        <w:t>3941</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99.3%</w:t>
      </w:r>
      <w:r w:rsidRPr="005D0A75">
        <w:rPr>
          <w:rFonts w:eastAsia="仿宋_GB2312"/>
          <w:sz w:val="36"/>
          <w:szCs w:val="36"/>
          <w:bdr w:val="none" w:sz="0" w:space="0" w:color="auto" w:frame="1"/>
        </w:rPr>
        <w:t>；港、澳、台商投资企业</w:t>
      </w:r>
      <w:r w:rsidRPr="005D0A75">
        <w:rPr>
          <w:rFonts w:eastAsia="仿宋_GB2312"/>
          <w:sz w:val="36"/>
          <w:szCs w:val="36"/>
          <w:bdr w:val="none" w:sz="0" w:space="0" w:color="auto" w:frame="1"/>
        </w:rPr>
        <w:t>10</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0.2%</w:t>
      </w:r>
      <w:r w:rsidRPr="005D0A75">
        <w:rPr>
          <w:rFonts w:eastAsia="仿宋_GB2312"/>
          <w:sz w:val="36"/>
          <w:szCs w:val="36"/>
          <w:bdr w:val="none" w:sz="0" w:space="0" w:color="auto" w:frame="1"/>
        </w:rPr>
        <w:t>；外商投资企业</w:t>
      </w:r>
      <w:r w:rsidRPr="005D0A75">
        <w:rPr>
          <w:rFonts w:eastAsia="仿宋_GB2312"/>
          <w:sz w:val="36"/>
          <w:szCs w:val="36"/>
          <w:bdr w:val="none" w:sz="0" w:space="0" w:color="auto" w:frame="1"/>
        </w:rPr>
        <w:t>18</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0.5%</w:t>
      </w:r>
      <w:r w:rsidRPr="005D0A75">
        <w:rPr>
          <w:rFonts w:eastAsia="仿宋_GB2312"/>
          <w:sz w:val="36"/>
          <w:szCs w:val="36"/>
          <w:bdr w:val="none" w:sz="0" w:space="0" w:color="auto" w:frame="1"/>
        </w:rPr>
        <w:t>。内资企业中，国有企业</w:t>
      </w:r>
      <w:r w:rsidRPr="005D0A75">
        <w:rPr>
          <w:rFonts w:eastAsia="仿宋_GB2312"/>
          <w:sz w:val="36"/>
          <w:szCs w:val="36"/>
          <w:bdr w:val="none" w:sz="0" w:space="0" w:color="auto" w:frame="1"/>
        </w:rPr>
        <w:t>81</w:t>
      </w:r>
      <w:r w:rsidRPr="005D0A75">
        <w:rPr>
          <w:rFonts w:eastAsia="仿宋_GB2312"/>
          <w:sz w:val="36"/>
          <w:szCs w:val="36"/>
          <w:bdr w:val="none" w:sz="0" w:space="0" w:color="auto" w:frame="1"/>
        </w:rPr>
        <w:t>个，占全部企业的</w:t>
      </w:r>
      <w:r w:rsidRPr="005D0A75">
        <w:rPr>
          <w:rFonts w:eastAsia="仿宋_GB2312"/>
          <w:sz w:val="36"/>
          <w:szCs w:val="36"/>
          <w:bdr w:val="none" w:sz="0" w:space="0" w:color="auto" w:frame="1"/>
        </w:rPr>
        <w:t>2.0%</w:t>
      </w:r>
      <w:r w:rsidRPr="005D0A75">
        <w:rPr>
          <w:rFonts w:eastAsia="仿宋_GB2312"/>
          <w:sz w:val="36"/>
          <w:szCs w:val="36"/>
          <w:bdr w:val="none" w:sz="0" w:space="0" w:color="auto" w:frame="1"/>
        </w:rPr>
        <w:t>；集体企业</w:t>
      </w:r>
      <w:r w:rsidRPr="005D0A75">
        <w:rPr>
          <w:rFonts w:eastAsia="仿宋_GB2312"/>
          <w:sz w:val="36"/>
          <w:szCs w:val="36"/>
          <w:bdr w:val="none" w:sz="0" w:space="0" w:color="auto" w:frame="1"/>
        </w:rPr>
        <w:t>10</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0.2%</w:t>
      </w:r>
      <w:r w:rsidRPr="005D0A75">
        <w:rPr>
          <w:rFonts w:eastAsia="仿宋_GB2312"/>
          <w:sz w:val="36"/>
          <w:szCs w:val="36"/>
          <w:bdr w:val="none" w:sz="0" w:space="0" w:color="auto" w:frame="1"/>
        </w:rPr>
        <w:t>；私营企业</w:t>
      </w:r>
      <w:r w:rsidRPr="005D0A75">
        <w:rPr>
          <w:rFonts w:eastAsia="仿宋_GB2312"/>
          <w:sz w:val="36"/>
          <w:szCs w:val="36"/>
          <w:bdr w:val="none" w:sz="0" w:space="0" w:color="auto" w:frame="1"/>
        </w:rPr>
        <w:t>2838</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71.5%</w:t>
      </w:r>
      <w:r w:rsidRPr="005D0A75">
        <w:rPr>
          <w:rFonts w:eastAsia="仿宋_GB2312"/>
          <w:sz w:val="36"/>
          <w:szCs w:val="36"/>
          <w:bdr w:val="none" w:sz="0" w:space="0" w:color="auto" w:frame="1"/>
        </w:rPr>
        <w:t>。</w:t>
      </w:r>
    </w:p>
    <w:p w:rsidR="00FE7A6D"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在工业企业法人单位从业人员中，内资企业占</w:t>
      </w:r>
      <w:r w:rsidRPr="005D0A75">
        <w:rPr>
          <w:rFonts w:eastAsia="仿宋_GB2312"/>
          <w:sz w:val="36"/>
          <w:szCs w:val="36"/>
          <w:bdr w:val="none" w:sz="0" w:space="0" w:color="auto" w:frame="1"/>
        </w:rPr>
        <w:t>98.2%</w:t>
      </w:r>
      <w:r w:rsidRPr="005D0A75">
        <w:rPr>
          <w:rFonts w:eastAsia="仿宋_GB2312"/>
          <w:sz w:val="36"/>
          <w:szCs w:val="36"/>
          <w:bdr w:val="none" w:sz="0" w:space="0" w:color="auto" w:frame="1"/>
        </w:rPr>
        <w:t>，港、澳、台商投资企业占</w:t>
      </w:r>
      <w:r w:rsidRPr="005D0A75">
        <w:rPr>
          <w:rFonts w:eastAsia="仿宋_GB2312"/>
          <w:sz w:val="36"/>
          <w:szCs w:val="36"/>
          <w:bdr w:val="none" w:sz="0" w:space="0" w:color="auto" w:frame="1"/>
        </w:rPr>
        <w:t>0.2%</w:t>
      </w:r>
      <w:r w:rsidRPr="005D0A75">
        <w:rPr>
          <w:rFonts w:eastAsia="仿宋_GB2312"/>
          <w:sz w:val="36"/>
          <w:szCs w:val="36"/>
          <w:bdr w:val="none" w:sz="0" w:space="0" w:color="auto" w:frame="1"/>
        </w:rPr>
        <w:t>，外商投资企业占</w:t>
      </w:r>
      <w:r w:rsidRPr="005D0A75">
        <w:rPr>
          <w:rFonts w:eastAsia="仿宋_GB2312"/>
          <w:sz w:val="36"/>
          <w:szCs w:val="36"/>
          <w:bdr w:val="none" w:sz="0" w:space="0" w:color="auto" w:frame="1"/>
        </w:rPr>
        <w:t>1.6%</w:t>
      </w:r>
      <w:r w:rsidRPr="005D0A75">
        <w:rPr>
          <w:rFonts w:eastAsia="仿宋_GB2312"/>
          <w:sz w:val="36"/>
          <w:szCs w:val="36"/>
          <w:bdr w:val="none" w:sz="0" w:space="0" w:color="auto" w:frame="1"/>
        </w:rPr>
        <w:t>。内资企业中，国有企业占全部企业的</w:t>
      </w:r>
      <w:r w:rsidRPr="005D0A75">
        <w:rPr>
          <w:rFonts w:eastAsia="仿宋_GB2312"/>
          <w:sz w:val="36"/>
          <w:szCs w:val="36"/>
          <w:bdr w:val="none" w:sz="0" w:space="0" w:color="auto" w:frame="1"/>
        </w:rPr>
        <w:t>1.6%</w:t>
      </w:r>
      <w:r w:rsidRPr="005D0A75">
        <w:rPr>
          <w:rFonts w:eastAsia="仿宋_GB2312"/>
          <w:sz w:val="36"/>
          <w:szCs w:val="36"/>
          <w:bdr w:val="none" w:sz="0" w:space="0" w:color="auto" w:frame="1"/>
        </w:rPr>
        <w:t>，集体企业占</w:t>
      </w:r>
      <w:r w:rsidRPr="005D0A75">
        <w:rPr>
          <w:rFonts w:eastAsia="仿宋_GB2312"/>
          <w:sz w:val="36"/>
          <w:szCs w:val="36"/>
          <w:bdr w:val="none" w:sz="0" w:space="0" w:color="auto" w:frame="1"/>
        </w:rPr>
        <w:t>0.03%</w:t>
      </w:r>
      <w:r w:rsidRPr="005D0A75">
        <w:rPr>
          <w:rFonts w:eastAsia="仿宋_GB2312"/>
          <w:sz w:val="36"/>
          <w:szCs w:val="36"/>
          <w:bdr w:val="none" w:sz="0" w:space="0" w:color="auto" w:frame="1"/>
        </w:rPr>
        <w:t>，私营企业占</w:t>
      </w:r>
      <w:r w:rsidRPr="005D0A75">
        <w:rPr>
          <w:rFonts w:eastAsia="仿宋_GB2312"/>
          <w:sz w:val="36"/>
          <w:szCs w:val="36"/>
          <w:bdr w:val="none" w:sz="0" w:space="0" w:color="auto" w:frame="1"/>
        </w:rPr>
        <w:t>40.2%</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3-1</w:t>
      </w:r>
      <w:r w:rsidRPr="005D0A75">
        <w:rPr>
          <w:rFonts w:eastAsia="仿宋_GB2312"/>
          <w:sz w:val="36"/>
          <w:szCs w:val="36"/>
          <w:bdr w:val="none" w:sz="0" w:space="0" w:color="auto" w:frame="1"/>
        </w:rPr>
        <w:t>）。</w:t>
      </w:r>
    </w:p>
    <w:p w:rsidR="00A401E0" w:rsidRDefault="00A401E0" w:rsidP="00180E67">
      <w:pPr>
        <w:spacing w:line="600" w:lineRule="exact"/>
        <w:ind w:firstLineChars="200" w:firstLine="720"/>
        <w:rPr>
          <w:rFonts w:eastAsia="仿宋_GB2312"/>
          <w:sz w:val="36"/>
          <w:szCs w:val="36"/>
          <w:bdr w:val="none" w:sz="0" w:space="0" w:color="auto" w:frame="1"/>
        </w:rPr>
      </w:pPr>
    </w:p>
    <w:p w:rsidR="00A401E0" w:rsidRDefault="00A401E0" w:rsidP="00180E67">
      <w:pPr>
        <w:spacing w:line="600" w:lineRule="exact"/>
        <w:ind w:firstLineChars="200" w:firstLine="720"/>
        <w:rPr>
          <w:rFonts w:eastAsia="仿宋_GB2312"/>
          <w:sz w:val="36"/>
          <w:szCs w:val="36"/>
          <w:bdr w:val="none" w:sz="0" w:space="0" w:color="auto" w:frame="1"/>
        </w:rPr>
      </w:pPr>
    </w:p>
    <w:tbl>
      <w:tblPr>
        <w:tblW w:w="8797"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12"/>
        <w:gridCol w:w="2551"/>
        <w:gridCol w:w="2268"/>
        <w:gridCol w:w="66"/>
      </w:tblGrid>
      <w:tr w:rsidR="00FE7A6D" w:rsidRPr="005D0A75" w:rsidTr="0081503A">
        <w:trPr>
          <w:trHeight w:val="568"/>
          <w:jc w:val="center"/>
        </w:trPr>
        <w:tc>
          <w:tcPr>
            <w:tcW w:w="8797" w:type="dxa"/>
            <w:gridSpan w:val="4"/>
            <w:tcBorders>
              <w:top w:val="nil"/>
              <w:left w:val="nil"/>
              <w:bottom w:val="single" w:sz="12" w:space="0" w:color="auto"/>
              <w:right w:val="nil"/>
            </w:tcBorders>
            <w:shd w:val="clear" w:color="auto" w:fill="FFFFFF"/>
            <w:vAlign w:val="center"/>
            <w:hideMark/>
          </w:tcPr>
          <w:p w:rsidR="00FE7A6D" w:rsidRPr="005D0A75" w:rsidRDefault="00FE7A6D" w:rsidP="00FE7A6D">
            <w:pPr>
              <w:spacing w:line="320" w:lineRule="atLeast"/>
              <w:ind w:left="57" w:right="57"/>
              <w:rPr>
                <w:sz w:val="28"/>
                <w:szCs w:val="28"/>
              </w:rPr>
            </w:pPr>
            <w:r w:rsidRPr="005D0A75">
              <w:rPr>
                <w:b/>
                <w:bCs/>
                <w:sz w:val="24"/>
                <w:bdr w:val="none" w:sz="0" w:space="0" w:color="auto" w:frame="1"/>
              </w:rPr>
              <w:lastRenderedPageBreak/>
              <w:t xml:space="preserve">   </w:t>
            </w:r>
            <w:r w:rsidRPr="005D0A75">
              <w:rPr>
                <w:b/>
                <w:bCs/>
                <w:sz w:val="28"/>
                <w:szCs w:val="28"/>
                <w:bdr w:val="none" w:sz="0" w:space="0" w:color="auto" w:frame="1"/>
              </w:rPr>
              <w:t>表</w:t>
            </w:r>
            <w:r w:rsidRPr="005D0A75">
              <w:rPr>
                <w:b/>
                <w:bCs/>
                <w:sz w:val="28"/>
                <w:szCs w:val="28"/>
                <w:bdr w:val="none" w:sz="0" w:space="0" w:color="auto" w:frame="1"/>
              </w:rPr>
              <w:t>3-1</w:t>
            </w:r>
            <w:r w:rsidRPr="005D0A75">
              <w:rPr>
                <w:b/>
                <w:bCs/>
                <w:sz w:val="28"/>
                <w:szCs w:val="28"/>
                <w:bdr w:val="none" w:sz="0" w:space="0" w:color="auto" w:frame="1"/>
              </w:rPr>
              <w:t xml:space="preserve">　按登记注册类型分组的工业企业法人单位和从业人员</w:t>
            </w:r>
          </w:p>
        </w:tc>
      </w:tr>
      <w:tr w:rsidR="00FE7A6D" w:rsidRPr="005D0A75" w:rsidTr="0081503A">
        <w:trPr>
          <w:gridAfter w:val="1"/>
          <w:wAfter w:w="66" w:type="dxa"/>
          <w:trHeight w:val="630"/>
          <w:jc w:val="center"/>
        </w:trPr>
        <w:tc>
          <w:tcPr>
            <w:tcW w:w="3912"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atLeast"/>
              <w:ind w:left="57" w:right="57"/>
              <w:rPr>
                <w:b/>
                <w:szCs w:val="21"/>
              </w:rPr>
            </w:pPr>
            <w:r w:rsidRPr="005D0A75">
              <w:rPr>
                <w:b/>
                <w:szCs w:val="21"/>
              </w:rPr>
              <w:t xml:space="preserve">　</w:t>
            </w:r>
            <w:r w:rsidRPr="005D0A75">
              <w:rPr>
                <w:b/>
                <w:szCs w:val="21"/>
              </w:rPr>
              <w:t xml:space="preserve">               </w:t>
            </w:r>
            <w:r w:rsidRPr="005D0A75">
              <w:rPr>
                <w:b/>
                <w:szCs w:val="21"/>
              </w:rPr>
              <w:t>指</w:t>
            </w:r>
            <w:r w:rsidRPr="005D0A75">
              <w:rPr>
                <w:b/>
                <w:szCs w:val="21"/>
              </w:rPr>
              <w:t xml:space="preserve">    </w:t>
            </w:r>
            <w:r w:rsidRPr="005D0A75">
              <w:rPr>
                <w:b/>
                <w:szCs w:val="21"/>
              </w:rPr>
              <w:t>标</w:t>
            </w:r>
          </w:p>
        </w:tc>
        <w:tc>
          <w:tcPr>
            <w:tcW w:w="2551" w:type="dxa"/>
            <w:tcBorders>
              <w:top w:val="nil"/>
              <w:left w:val="single" w:sz="4" w:space="0" w:color="auto"/>
              <w:bottom w:val="single" w:sz="4" w:space="0" w:color="auto"/>
              <w:right w:val="single" w:sz="4" w:space="0" w:color="auto"/>
            </w:tcBorders>
            <w:vAlign w:val="center"/>
            <w:hideMark/>
          </w:tcPr>
          <w:p w:rsidR="00FE7A6D" w:rsidRPr="005D0A75" w:rsidRDefault="00FE7A6D" w:rsidP="00FE7A6D">
            <w:pPr>
              <w:spacing w:line="240" w:lineRule="atLeast"/>
              <w:ind w:left="57" w:right="57"/>
              <w:jc w:val="center"/>
              <w:rPr>
                <w:b/>
                <w:szCs w:val="21"/>
              </w:rPr>
            </w:pPr>
            <w:r w:rsidRPr="005D0A75">
              <w:rPr>
                <w:b/>
                <w:szCs w:val="21"/>
              </w:rPr>
              <w:t>企业法人单位</w:t>
            </w:r>
          </w:p>
          <w:p w:rsidR="00FE7A6D" w:rsidRPr="005D0A75" w:rsidRDefault="00FE7A6D" w:rsidP="00FE7A6D">
            <w:pPr>
              <w:spacing w:line="240" w:lineRule="atLeast"/>
              <w:ind w:left="57" w:right="57"/>
              <w:jc w:val="center"/>
              <w:rPr>
                <w:b/>
                <w:szCs w:val="21"/>
              </w:rPr>
            </w:pPr>
            <w:r w:rsidRPr="005D0A75">
              <w:rPr>
                <w:b/>
                <w:szCs w:val="21"/>
              </w:rPr>
              <w:t>（</w:t>
            </w:r>
            <w:proofErr w:type="gramStart"/>
            <w:r w:rsidRPr="005D0A75">
              <w:rPr>
                <w:b/>
                <w:szCs w:val="21"/>
              </w:rPr>
              <w:t>个</w:t>
            </w:r>
            <w:proofErr w:type="gramEnd"/>
            <w:r w:rsidRPr="005D0A75">
              <w:rPr>
                <w:b/>
                <w:szCs w:val="21"/>
              </w:rPr>
              <w:t>）</w:t>
            </w:r>
          </w:p>
        </w:tc>
        <w:tc>
          <w:tcPr>
            <w:tcW w:w="2268" w:type="dxa"/>
            <w:tcBorders>
              <w:top w:val="nil"/>
              <w:left w:val="single" w:sz="4" w:space="0" w:color="auto"/>
              <w:bottom w:val="single" w:sz="4" w:space="0" w:color="auto"/>
              <w:right w:val="nil"/>
            </w:tcBorders>
            <w:vAlign w:val="center"/>
            <w:hideMark/>
          </w:tcPr>
          <w:p w:rsidR="00FE7A6D" w:rsidRPr="005D0A75" w:rsidRDefault="00FE7A6D" w:rsidP="00FE7A6D">
            <w:pPr>
              <w:spacing w:line="240" w:lineRule="atLeast"/>
              <w:ind w:left="57" w:right="57"/>
              <w:jc w:val="center"/>
              <w:rPr>
                <w:b/>
                <w:szCs w:val="21"/>
              </w:rPr>
            </w:pPr>
            <w:r w:rsidRPr="005D0A75">
              <w:rPr>
                <w:b/>
                <w:szCs w:val="21"/>
              </w:rPr>
              <w:t>从业人员</w:t>
            </w:r>
          </w:p>
          <w:p w:rsidR="00FE7A6D" w:rsidRPr="005D0A75" w:rsidRDefault="00FE7A6D" w:rsidP="00FE7A6D">
            <w:pPr>
              <w:spacing w:line="240" w:lineRule="atLeast"/>
              <w:ind w:left="57" w:right="57"/>
              <w:jc w:val="center"/>
              <w:rPr>
                <w:b/>
                <w:szCs w:val="21"/>
              </w:rPr>
            </w:pPr>
            <w:r w:rsidRPr="005D0A75">
              <w:rPr>
                <w:b/>
                <w:szCs w:val="21"/>
              </w:rPr>
              <w:t>（人）</w:t>
            </w:r>
          </w:p>
        </w:tc>
      </w:tr>
      <w:tr w:rsidR="00FE7A6D" w:rsidRPr="005D0A75" w:rsidTr="0081503A">
        <w:trPr>
          <w:gridAfter w:val="1"/>
          <w:wAfter w:w="66" w:type="dxa"/>
          <w:trHeight w:val="433"/>
          <w:jc w:val="center"/>
        </w:trPr>
        <w:tc>
          <w:tcPr>
            <w:tcW w:w="3912" w:type="dxa"/>
            <w:tcBorders>
              <w:top w:val="single" w:sz="4" w:space="0" w:color="auto"/>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b/>
                <w:bCs/>
                <w:szCs w:val="21"/>
                <w:bdr w:val="none" w:sz="0" w:space="0" w:color="auto" w:frame="1"/>
              </w:rPr>
              <w:t xml:space="preserve">  </w:t>
            </w:r>
            <w:r w:rsidRPr="005D0A75">
              <w:rPr>
                <w:b/>
                <w:bCs/>
                <w:szCs w:val="21"/>
                <w:bdr w:val="none" w:sz="0" w:space="0" w:color="auto" w:frame="1"/>
              </w:rPr>
              <w:t>合　计</w:t>
            </w:r>
          </w:p>
        </w:tc>
        <w:tc>
          <w:tcPr>
            <w:tcW w:w="2551" w:type="dxa"/>
            <w:tcBorders>
              <w:top w:val="single" w:sz="4" w:space="0" w:color="auto"/>
              <w:left w:val="single" w:sz="4" w:space="0" w:color="auto"/>
              <w:bottom w:val="nil"/>
              <w:right w:val="single" w:sz="4" w:space="0" w:color="auto"/>
            </w:tcBorders>
            <w:vAlign w:val="center"/>
          </w:tcPr>
          <w:p w:rsidR="00FE7A6D" w:rsidRPr="005D0A75" w:rsidRDefault="00FE7A6D" w:rsidP="00FE7A6D">
            <w:pPr>
              <w:jc w:val="right"/>
              <w:rPr>
                <w:b/>
                <w:bCs/>
                <w:szCs w:val="21"/>
              </w:rPr>
            </w:pPr>
            <w:r w:rsidRPr="005D0A75">
              <w:rPr>
                <w:b/>
                <w:bCs/>
                <w:szCs w:val="21"/>
              </w:rPr>
              <w:t>3969</w:t>
            </w:r>
          </w:p>
        </w:tc>
        <w:tc>
          <w:tcPr>
            <w:tcW w:w="2268" w:type="dxa"/>
            <w:tcBorders>
              <w:top w:val="single" w:sz="4" w:space="0" w:color="auto"/>
              <w:left w:val="single" w:sz="4" w:space="0" w:color="auto"/>
              <w:bottom w:val="nil"/>
              <w:right w:val="nil"/>
            </w:tcBorders>
            <w:vAlign w:val="center"/>
          </w:tcPr>
          <w:p w:rsidR="00FE7A6D" w:rsidRPr="005D0A75" w:rsidRDefault="00FE7A6D" w:rsidP="00FE7A6D">
            <w:pPr>
              <w:jc w:val="right"/>
              <w:rPr>
                <w:b/>
                <w:bCs/>
                <w:szCs w:val="21"/>
              </w:rPr>
            </w:pPr>
            <w:r w:rsidRPr="005D0A75">
              <w:rPr>
                <w:b/>
                <w:bCs/>
                <w:szCs w:val="21"/>
              </w:rPr>
              <w:t>177085</w:t>
            </w:r>
          </w:p>
        </w:tc>
      </w:tr>
      <w:tr w:rsidR="00FE7A6D" w:rsidRPr="005D0A75" w:rsidTr="0081503A">
        <w:trPr>
          <w:gridAfter w:val="1"/>
          <w:wAfter w:w="66" w:type="dxa"/>
          <w:trHeight w:val="433"/>
          <w:jc w:val="center"/>
        </w:trPr>
        <w:tc>
          <w:tcPr>
            <w:tcW w:w="3912"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b/>
                <w:szCs w:val="21"/>
              </w:rPr>
            </w:pPr>
            <w:r w:rsidRPr="005D0A75">
              <w:rPr>
                <w:b/>
                <w:szCs w:val="21"/>
              </w:rPr>
              <w:t xml:space="preserve">  </w:t>
            </w:r>
            <w:r w:rsidRPr="005D0A75">
              <w:rPr>
                <w:b/>
                <w:szCs w:val="21"/>
              </w:rPr>
              <w:t>内资企业</w:t>
            </w:r>
          </w:p>
        </w:tc>
        <w:tc>
          <w:tcPr>
            <w:tcW w:w="2551" w:type="dxa"/>
            <w:tcBorders>
              <w:top w:val="nil"/>
              <w:left w:val="single" w:sz="4" w:space="0" w:color="auto"/>
              <w:bottom w:val="nil"/>
              <w:right w:val="single" w:sz="4" w:space="0" w:color="auto"/>
            </w:tcBorders>
            <w:vAlign w:val="center"/>
          </w:tcPr>
          <w:p w:rsidR="00FE7A6D" w:rsidRPr="004E57D3" w:rsidRDefault="00FE7A6D" w:rsidP="00FE7A6D">
            <w:pPr>
              <w:jc w:val="right"/>
              <w:rPr>
                <w:b/>
                <w:szCs w:val="21"/>
              </w:rPr>
            </w:pPr>
            <w:r w:rsidRPr="004E57D3">
              <w:rPr>
                <w:b/>
                <w:szCs w:val="21"/>
              </w:rPr>
              <w:t>3941</w:t>
            </w:r>
          </w:p>
        </w:tc>
        <w:tc>
          <w:tcPr>
            <w:tcW w:w="2268" w:type="dxa"/>
            <w:tcBorders>
              <w:top w:val="nil"/>
              <w:left w:val="single" w:sz="4" w:space="0" w:color="auto"/>
              <w:bottom w:val="nil"/>
              <w:right w:val="nil"/>
            </w:tcBorders>
            <w:vAlign w:val="center"/>
          </w:tcPr>
          <w:p w:rsidR="00FE7A6D" w:rsidRPr="004E57D3" w:rsidRDefault="00FE7A6D" w:rsidP="00FE7A6D">
            <w:pPr>
              <w:jc w:val="right"/>
              <w:rPr>
                <w:b/>
                <w:szCs w:val="21"/>
              </w:rPr>
            </w:pPr>
            <w:r w:rsidRPr="004E57D3">
              <w:rPr>
                <w:b/>
                <w:szCs w:val="21"/>
              </w:rPr>
              <w:t>173931</w:t>
            </w:r>
          </w:p>
        </w:tc>
      </w:tr>
      <w:tr w:rsidR="00FE7A6D" w:rsidRPr="005D0A75" w:rsidTr="0081503A">
        <w:trPr>
          <w:gridAfter w:val="1"/>
          <w:wAfter w:w="66" w:type="dxa"/>
          <w:trHeight w:val="433"/>
          <w:jc w:val="center"/>
        </w:trPr>
        <w:tc>
          <w:tcPr>
            <w:tcW w:w="3912"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w:t>
            </w:r>
            <w:r w:rsidRPr="005D0A75">
              <w:rPr>
                <w:szCs w:val="21"/>
              </w:rPr>
              <w:t xml:space="preserve">  </w:t>
            </w:r>
            <w:r w:rsidRPr="005D0A75">
              <w:rPr>
                <w:szCs w:val="21"/>
              </w:rPr>
              <w:t>国有企业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81</w:t>
            </w:r>
          </w:p>
        </w:tc>
        <w:tc>
          <w:tcPr>
            <w:tcW w:w="2268"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2838</w:t>
            </w:r>
          </w:p>
        </w:tc>
      </w:tr>
      <w:tr w:rsidR="00FE7A6D" w:rsidRPr="005D0A75" w:rsidTr="0081503A">
        <w:trPr>
          <w:gridAfter w:val="1"/>
          <w:wAfter w:w="66" w:type="dxa"/>
          <w:trHeight w:val="433"/>
          <w:jc w:val="center"/>
        </w:trPr>
        <w:tc>
          <w:tcPr>
            <w:tcW w:w="3912"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集体企业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10</w:t>
            </w:r>
          </w:p>
        </w:tc>
        <w:tc>
          <w:tcPr>
            <w:tcW w:w="2268"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48</w:t>
            </w:r>
          </w:p>
        </w:tc>
      </w:tr>
      <w:tr w:rsidR="00FE7A6D" w:rsidRPr="005D0A75" w:rsidTr="0081503A">
        <w:trPr>
          <w:gridAfter w:val="1"/>
          <w:wAfter w:w="66" w:type="dxa"/>
          <w:trHeight w:val="433"/>
          <w:jc w:val="center"/>
        </w:trPr>
        <w:tc>
          <w:tcPr>
            <w:tcW w:w="3912"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股份合作企业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2</w:t>
            </w:r>
          </w:p>
        </w:tc>
        <w:tc>
          <w:tcPr>
            <w:tcW w:w="2268"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42</w:t>
            </w:r>
          </w:p>
        </w:tc>
      </w:tr>
      <w:tr w:rsidR="00FE7A6D" w:rsidRPr="005D0A75" w:rsidTr="0081503A">
        <w:trPr>
          <w:gridAfter w:val="1"/>
          <w:wAfter w:w="66" w:type="dxa"/>
          <w:trHeight w:val="433"/>
          <w:jc w:val="center"/>
        </w:trPr>
        <w:tc>
          <w:tcPr>
            <w:tcW w:w="3912"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联营企业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wordWrap w:val="0"/>
              <w:jc w:val="right"/>
              <w:rPr>
                <w:szCs w:val="21"/>
              </w:rPr>
            </w:pPr>
            <w:r w:rsidRPr="005D0A75">
              <w:rPr>
                <w:szCs w:val="21"/>
              </w:rPr>
              <w:t xml:space="preserve"> </w:t>
            </w:r>
          </w:p>
        </w:tc>
        <w:tc>
          <w:tcPr>
            <w:tcW w:w="2268" w:type="dxa"/>
            <w:tcBorders>
              <w:top w:val="nil"/>
              <w:left w:val="single" w:sz="4" w:space="0" w:color="auto"/>
              <w:bottom w:val="nil"/>
              <w:right w:val="nil"/>
            </w:tcBorders>
            <w:vAlign w:val="center"/>
          </w:tcPr>
          <w:p w:rsidR="00FE7A6D" w:rsidRPr="005D0A75" w:rsidRDefault="00FE7A6D" w:rsidP="00FE7A6D">
            <w:pPr>
              <w:wordWrap w:val="0"/>
              <w:jc w:val="right"/>
              <w:rPr>
                <w:szCs w:val="21"/>
              </w:rPr>
            </w:pPr>
            <w:r w:rsidRPr="005D0A75">
              <w:rPr>
                <w:szCs w:val="21"/>
              </w:rPr>
              <w:t xml:space="preserve"> </w:t>
            </w:r>
          </w:p>
        </w:tc>
      </w:tr>
      <w:tr w:rsidR="00FE7A6D" w:rsidRPr="005D0A75" w:rsidTr="0081503A">
        <w:trPr>
          <w:gridAfter w:val="1"/>
          <w:wAfter w:w="66" w:type="dxa"/>
          <w:trHeight w:val="433"/>
          <w:jc w:val="center"/>
        </w:trPr>
        <w:tc>
          <w:tcPr>
            <w:tcW w:w="3912"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有限责任公司</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817</w:t>
            </w:r>
          </w:p>
        </w:tc>
        <w:tc>
          <w:tcPr>
            <w:tcW w:w="2268"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87924</w:t>
            </w:r>
          </w:p>
        </w:tc>
      </w:tr>
      <w:tr w:rsidR="00FE7A6D" w:rsidRPr="005D0A75" w:rsidTr="0081503A">
        <w:trPr>
          <w:gridAfter w:val="1"/>
          <w:wAfter w:w="66" w:type="dxa"/>
          <w:trHeight w:val="433"/>
          <w:jc w:val="center"/>
        </w:trPr>
        <w:tc>
          <w:tcPr>
            <w:tcW w:w="3912"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股份有限公司</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57</w:t>
            </w:r>
          </w:p>
        </w:tc>
        <w:tc>
          <w:tcPr>
            <w:tcW w:w="2268"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9717</w:t>
            </w:r>
          </w:p>
        </w:tc>
      </w:tr>
      <w:tr w:rsidR="00FE7A6D" w:rsidRPr="005D0A75" w:rsidTr="0081503A">
        <w:trPr>
          <w:gridAfter w:val="1"/>
          <w:wAfter w:w="66" w:type="dxa"/>
          <w:trHeight w:val="433"/>
          <w:jc w:val="center"/>
        </w:trPr>
        <w:tc>
          <w:tcPr>
            <w:tcW w:w="3912"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私营企业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2838</w:t>
            </w:r>
          </w:p>
        </w:tc>
        <w:tc>
          <w:tcPr>
            <w:tcW w:w="2268"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71162</w:t>
            </w:r>
          </w:p>
        </w:tc>
      </w:tr>
      <w:tr w:rsidR="00FE7A6D" w:rsidRPr="005D0A75" w:rsidTr="0081503A">
        <w:trPr>
          <w:gridAfter w:val="1"/>
          <w:wAfter w:w="66" w:type="dxa"/>
          <w:trHeight w:val="433"/>
          <w:jc w:val="center"/>
        </w:trPr>
        <w:tc>
          <w:tcPr>
            <w:tcW w:w="3912"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其他企业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136</w:t>
            </w:r>
          </w:p>
        </w:tc>
        <w:tc>
          <w:tcPr>
            <w:tcW w:w="2268"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2200</w:t>
            </w:r>
          </w:p>
        </w:tc>
      </w:tr>
      <w:tr w:rsidR="00FE7A6D" w:rsidRPr="005D0A75" w:rsidTr="0081503A">
        <w:trPr>
          <w:gridAfter w:val="1"/>
          <w:wAfter w:w="66" w:type="dxa"/>
          <w:trHeight w:val="433"/>
          <w:jc w:val="center"/>
        </w:trPr>
        <w:tc>
          <w:tcPr>
            <w:tcW w:w="3912"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b/>
                <w:szCs w:val="21"/>
              </w:rPr>
            </w:pPr>
            <w:r w:rsidRPr="005D0A75">
              <w:rPr>
                <w:b/>
                <w:szCs w:val="21"/>
              </w:rPr>
              <w:t xml:space="preserve">  </w:t>
            </w:r>
            <w:r w:rsidRPr="005D0A75">
              <w:rPr>
                <w:b/>
                <w:szCs w:val="21"/>
              </w:rPr>
              <w:t>港、澳、台商投资企业</w:t>
            </w:r>
          </w:p>
        </w:tc>
        <w:tc>
          <w:tcPr>
            <w:tcW w:w="2551"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10</w:t>
            </w:r>
          </w:p>
        </w:tc>
        <w:tc>
          <w:tcPr>
            <w:tcW w:w="2268"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317</w:t>
            </w:r>
          </w:p>
        </w:tc>
      </w:tr>
      <w:tr w:rsidR="00FE7A6D" w:rsidRPr="005D0A75" w:rsidTr="0081503A">
        <w:trPr>
          <w:gridAfter w:val="1"/>
          <w:wAfter w:w="66" w:type="dxa"/>
          <w:trHeight w:val="433"/>
          <w:jc w:val="center"/>
        </w:trPr>
        <w:tc>
          <w:tcPr>
            <w:tcW w:w="3912" w:type="dxa"/>
            <w:tcBorders>
              <w:top w:val="nil"/>
              <w:left w:val="nil"/>
              <w:bottom w:val="single" w:sz="12" w:space="0" w:color="auto"/>
              <w:right w:val="single" w:sz="4" w:space="0" w:color="auto"/>
            </w:tcBorders>
            <w:vAlign w:val="center"/>
            <w:hideMark/>
          </w:tcPr>
          <w:p w:rsidR="00FE7A6D" w:rsidRPr="005D0A75" w:rsidRDefault="00FE7A6D" w:rsidP="00FE7A6D">
            <w:pPr>
              <w:spacing w:line="240" w:lineRule="atLeast"/>
              <w:ind w:left="57" w:right="57"/>
              <w:rPr>
                <w:b/>
                <w:szCs w:val="21"/>
              </w:rPr>
            </w:pPr>
            <w:r w:rsidRPr="005D0A75">
              <w:rPr>
                <w:b/>
                <w:szCs w:val="21"/>
              </w:rPr>
              <w:t xml:space="preserve">  </w:t>
            </w:r>
            <w:r w:rsidRPr="005D0A75">
              <w:rPr>
                <w:b/>
                <w:szCs w:val="21"/>
              </w:rPr>
              <w:t>外商投资企业</w:t>
            </w:r>
          </w:p>
        </w:tc>
        <w:tc>
          <w:tcPr>
            <w:tcW w:w="2551" w:type="dxa"/>
            <w:tcBorders>
              <w:top w:val="nil"/>
              <w:left w:val="single" w:sz="4" w:space="0" w:color="auto"/>
              <w:bottom w:val="single" w:sz="12" w:space="0" w:color="auto"/>
              <w:right w:val="single" w:sz="4" w:space="0" w:color="auto"/>
            </w:tcBorders>
            <w:vAlign w:val="center"/>
          </w:tcPr>
          <w:p w:rsidR="00FE7A6D" w:rsidRPr="005D0A75" w:rsidRDefault="00FE7A6D" w:rsidP="00FE7A6D">
            <w:pPr>
              <w:jc w:val="right"/>
              <w:rPr>
                <w:szCs w:val="21"/>
              </w:rPr>
            </w:pPr>
            <w:r w:rsidRPr="005D0A75">
              <w:rPr>
                <w:szCs w:val="21"/>
              </w:rPr>
              <w:t>18</w:t>
            </w:r>
          </w:p>
        </w:tc>
        <w:tc>
          <w:tcPr>
            <w:tcW w:w="2268" w:type="dxa"/>
            <w:tcBorders>
              <w:top w:val="nil"/>
              <w:left w:val="single" w:sz="4" w:space="0" w:color="auto"/>
              <w:bottom w:val="single" w:sz="12" w:space="0" w:color="auto"/>
              <w:right w:val="nil"/>
            </w:tcBorders>
            <w:vAlign w:val="center"/>
          </w:tcPr>
          <w:p w:rsidR="00FE7A6D" w:rsidRPr="005D0A75" w:rsidRDefault="00FE7A6D" w:rsidP="00FE7A6D">
            <w:pPr>
              <w:jc w:val="right"/>
              <w:rPr>
                <w:szCs w:val="21"/>
              </w:rPr>
            </w:pPr>
            <w:r w:rsidRPr="005D0A75">
              <w:rPr>
                <w:szCs w:val="21"/>
              </w:rPr>
              <w:t>2837</w:t>
            </w:r>
          </w:p>
        </w:tc>
      </w:tr>
    </w:tbl>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在工业企业法人单位中，采矿业</w:t>
      </w:r>
      <w:r w:rsidRPr="005D0A75">
        <w:rPr>
          <w:rFonts w:eastAsia="仿宋_GB2312"/>
          <w:sz w:val="36"/>
          <w:szCs w:val="36"/>
          <w:bdr w:val="none" w:sz="0" w:space="0" w:color="auto" w:frame="1"/>
        </w:rPr>
        <w:t>164</w:t>
      </w:r>
      <w:r w:rsidRPr="005D0A75">
        <w:rPr>
          <w:rFonts w:eastAsia="仿宋_GB2312"/>
          <w:sz w:val="36"/>
          <w:szCs w:val="36"/>
          <w:bdr w:val="none" w:sz="0" w:space="0" w:color="auto" w:frame="1"/>
        </w:rPr>
        <w:t>个，制造业</w:t>
      </w:r>
      <w:r w:rsidRPr="005D0A75">
        <w:rPr>
          <w:rFonts w:eastAsia="仿宋_GB2312"/>
          <w:sz w:val="36"/>
          <w:szCs w:val="36"/>
          <w:bdr w:val="none" w:sz="0" w:space="0" w:color="auto" w:frame="1"/>
        </w:rPr>
        <w:t>3409</w:t>
      </w:r>
      <w:r w:rsidRPr="005D0A75">
        <w:rPr>
          <w:rFonts w:eastAsia="仿宋_GB2312"/>
          <w:sz w:val="36"/>
          <w:szCs w:val="36"/>
          <w:bdr w:val="none" w:sz="0" w:space="0" w:color="auto" w:frame="1"/>
        </w:rPr>
        <w:t>个，电力、热力、燃气及水生产和供应业</w:t>
      </w:r>
      <w:r w:rsidRPr="005D0A75">
        <w:rPr>
          <w:rFonts w:eastAsia="仿宋_GB2312"/>
          <w:sz w:val="36"/>
          <w:szCs w:val="36"/>
          <w:bdr w:val="none" w:sz="0" w:space="0" w:color="auto" w:frame="1"/>
        </w:rPr>
        <w:t>396</w:t>
      </w:r>
      <w:r w:rsidRPr="005D0A75">
        <w:rPr>
          <w:rFonts w:eastAsia="仿宋_GB2312"/>
          <w:sz w:val="36"/>
          <w:szCs w:val="36"/>
          <w:bdr w:val="none" w:sz="0" w:space="0" w:color="auto" w:frame="1"/>
        </w:rPr>
        <w:t>个，分别占</w:t>
      </w:r>
      <w:r w:rsidRPr="005D0A75">
        <w:rPr>
          <w:rFonts w:eastAsia="仿宋_GB2312"/>
          <w:sz w:val="36"/>
          <w:szCs w:val="36"/>
          <w:bdr w:val="none" w:sz="0" w:space="0" w:color="auto" w:frame="1"/>
        </w:rPr>
        <w:t>4.1%</w:t>
      </w:r>
      <w:r w:rsidRPr="005D0A75">
        <w:rPr>
          <w:rFonts w:eastAsia="仿宋_GB2312"/>
          <w:sz w:val="36"/>
          <w:szCs w:val="36"/>
          <w:bdr w:val="none" w:sz="0" w:space="0" w:color="auto" w:frame="1"/>
        </w:rPr>
        <w:t>、</w:t>
      </w:r>
      <w:r w:rsidRPr="005D0A75">
        <w:rPr>
          <w:rFonts w:eastAsia="仿宋_GB2312"/>
          <w:sz w:val="36"/>
          <w:szCs w:val="36"/>
          <w:bdr w:val="none" w:sz="0" w:space="0" w:color="auto" w:frame="1"/>
        </w:rPr>
        <w:t>85.9%</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10.0%</w:t>
      </w:r>
      <w:r w:rsidRPr="005D0A75">
        <w:rPr>
          <w:rFonts w:eastAsia="仿宋_GB2312"/>
          <w:sz w:val="36"/>
          <w:szCs w:val="36"/>
          <w:bdr w:val="none" w:sz="0" w:space="0" w:color="auto" w:frame="1"/>
        </w:rPr>
        <w:t>。在工业行业大类中，农副食品加工业、非金属矿物制品业、橡胶和塑料制品业法人单位数位居前三位，分别占</w:t>
      </w:r>
      <w:r w:rsidRPr="005D0A75">
        <w:rPr>
          <w:rFonts w:eastAsia="仿宋_GB2312"/>
          <w:sz w:val="36"/>
          <w:szCs w:val="36"/>
          <w:bdr w:val="none" w:sz="0" w:space="0" w:color="auto" w:frame="1"/>
        </w:rPr>
        <w:t>16.5%</w:t>
      </w:r>
      <w:r w:rsidRPr="005D0A75">
        <w:rPr>
          <w:rFonts w:eastAsia="仿宋_GB2312"/>
          <w:sz w:val="36"/>
          <w:szCs w:val="36"/>
          <w:bdr w:val="none" w:sz="0" w:space="0" w:color="auto" w:frame="1"/>
        </w:rPr>
        <w:t>、</w:t>
      </w:r>
      <w:r w:rsidRPr="005D0A75">
        <w:rPr>
          <w:rFonts w:eastAsia="仿宋_GB2312"/>
          <w:sz w:val="36"/>
          <w:szCs w:val="36"/>
          <w:bdr w:val="none" w:sz="0" w:space="0" w:color="auto" w:frame="1"/>
        </w:rPr>
        <w:t>15.2%</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9.2%</w:t>
      </w:r>
      <w:r w:rsidRPr="005D0A75">
        <w:rPr>
          <w:rFonts w:eastAsia="仿宋_GB2312"/>
          <w:sz w:val="36"/>
          <w:szCs w:val="36"/>
          <w:bdr w:val="none" w:sz="0" w:space="0" w:color="auto" w:frame="1"/>
        </w:rPr>
        <w:t>。</w:t>
      </w:r>
    </w:p>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在工业企业法人单位从业人员中，采矿业占</w:t>
      </w:r>
      <w:r w:rsidRPr="005D0A75">
        <w:rPr>
          <w:rFonts w:eastAsia="仿宋_GB2312"/>
          <w:sz w:val="36"/>
          <w:szCs w:val="36"/>
          <w:bdr w:val="none" w:sz="0" w:space="0" w:color="auto" w:frame="1"/>
        </w:rPr>
        <w:t>4.1%</w:t>
      </w:r>
      <w:r w:rsidRPr="005D0A75">
        <w:rPr>
          <w:rFonts w:eastAsia="仿宋_GB2312"/>
          <w:sz w:val="36"/>
          <w:szCs w:val="36"/>
          <w:bdr w:val="none" w:sz="0" w:space="0" w:color="auto" w:frame="1"/>
        </w:rPr>
        <w:t>，制造业占</w:t>
      </w:r>
      <w:r w:rsidRPr="005D0A75">
        <w:rPr>
          <w:rFonts w:eastAsia="仿宋_GB2312"/>
          <w:sz w:val="36"/>
          <w:szCs w:val="36"/>
          <w:bdr w:val="none" w:sz="0" w:space="0" w:color="auto" w:frame="1"/>
        </w:rPr>
        <w:t>84.1%</w:t>
      </w:r>
      <w:r w:rsidRPr="005D0A75">
        <w:rPr>
          <w:rFonts w:eastAsia="仿宋_GB2312"/>
          <w:sz w:val="36"/>
          <w:szCs w:val="36"/>
          <w:bdr w:val="none" w:sz="0" w:space="0" w:color="auto" w:frame="1"/>
        </w:rPr>
        <w:t>，电力、热力、燃气及水生产和供应业占</w:t>
      </w:r>
      <w:r w:rsidRPr="005D0A75">
        <w:rPr>
          <w:rFonts w:eastAsia="仿宋_GB2312"/>
          <w:sz w:val="36"/>
          <w:szCs w:val="36"/>
          <w:bdr w:val="none" w:sz="0" w:space="0" w:color="auto" w:frame="1"/>
        </w:rPr>
        <w:t>11.8%</w:t>
      </w:r>
      <w:r w:rsidRPr="005D0A75">
        <w:rPr>
          <w:rFonts w:eastAsia="仿宋_GB2312"/>
          <w:sz w:val="36"/>
          <w:szCs w:val="36"/>
          <w:bdr w:val="none" w:sz="0" w:space="0" w:color="auto" w:frame="1"/>
        </w:rPr>
        <w:t>。在工业行业大类中，纺织业、农副食品加工业、非金属矿物制品业从业人员数位居前三位，分别占</w:t>
      </w:r>
      <w:r w:rsidRPr="005D0A75">
        <w:rPr>
          <w:rFonts w:eastAsia="仿宋_GB2312"/>
          <w:sz w:val="36"/>
          <w:szCs w:val="36"/>
          <w:bdr w:val="none" w:sz="0" w:space="0" w:color="auto" w:frame="1"/>
        </w:rPr>
        <w:t>15.5%</w:t>
      </w:r>
      <w:r w:rsidRPr="005D0A75">
        <w:rPr>
          <w:rFonts w:eastAsia="仿宋_GB2312"/>
          <w:sz w:val="36"/>
          <w:szCs w:val="36"/>
          <w:bdr w:val="none" w:sz="0" w:space="0" w:color="auto" w:frame="1"/>
        </w:rPr>
        <w:t>、</w:t>
      </w:r>
      <w:r w:rsidRPr="005D0A75">
        <w:rPr>
          <w:rFonts w:eastAsia="仿宋_GB2312"/>
          <w:sz w:val="36"/>
          <w:szCs w:val="36"/>
          <w:bdr w:val="none" w:sz="0" w:space="0" w:color="auto" w:frame="1"/>
        </w:rPr>
        <w:t>11.8%</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11.7%</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3-2</w:t>
      </w:r>
      <w:r w:rsidRPr="005D0A75">
        <w:rPr>
          <w:rFonts w:eastAsia="仿宋_GB2312"/>
          <w:sz w:val="36"/>
          <w:szCs w:val="36"/>
          <w:bdr w:val="none" w:sz="0" w:space="0" w:color="auto" w:frame="1"/>
        </w:rPr>
        <w:t>）。</w:t>
      </w:r>
    </w:p>
    <w:p w:rsidR="006975E7" w:rsidRDefault="006975E7" w:rsidP="00914988">
      <w:pPr>
        <w:spacing w:line="520" w:lineRule="exact"/>
        <w:rPr>
          <w:rFonts w:eastAsia="仿宋_GB2312"/>
          <w:sz w:val="32"/>
          <w:szCs w:val="32"/>
        </w:rPr>
      </w:pP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285"/>
        <w:gridCol w:w="1851"/>
        <w:gridCol w:w="1359"/>
      </w:tblGrid>
      <w:tr w:rsidR="00FE7A6D" w:rsidRPr="005D0A75" w:rsidTr="00D90DEC">
        <w:trPr>
          <w:trHeight w:val="290"/>
          <w:jc w:val="center"/>
        </w:trPr>
        <w:tc>
          <w:tcPr>
            <w:tcW w:w="8495" w:type="dxa"/>
            <w:gridSpan w:val="3"/>
            <w:tcBorders>
              <w:top w:val="nil"/>
              <w:left w:val="nil"/>
              <w:bottom w:val="single" w:sz="12" w:space="0" w:color="auto"/>
              <w:right w:val="nil"/>
            </w:tcBorders>
            <w:shd w:val="clear" w:color="auto" w:fill="FFFFFF"/>
            <w:vAlign w:val="center"/>
            <w:hideMark/>
          </w:tcPr>
          <w:p w:rsidR="00FE7A6D" w:rsidRPr="005D0A75" w:rsidRDefault="00FE7A6D" w:rsidP="0068368F">
            <w:pPr>
              <w:spacing w:line="640" w:lineRule="exact"/>
              <w:ind w:left="57" w:right="57"/>
              <w:rPr>
                <w:sz w:val="28"/>
                <w:szCs w:val="28"/>
              </w:rPr>
            </w:pPr>
            <w:r w:rsidRPr="005D0A75">
              <w:rPr>
                <w:b/>
                <w:bCs/>
                <w:sz w:val="24"/>
                <w:bdr w:val="none" w:sz="0" w:space="0" w:color="auto" w:frame="1"/>
              </w:rPr>
              <w:lastRenderedPageBreak/>
              <w:t xml:space="preserve">    </w:t>
            </w:r>
            <w:r w:rsidR="00696241">
              <w:rPr>
                <w:rFonts w:hint="eastAsia"/>
                <w:b/>
                <w:bCs/>
                <w:sz w:val="24"/>
                <w:bdr w:val="none" w:sz="0" w:space="0" w:color="auto" w:frame="1"/>
              </w:rPr>
              <w:t xml:space="preserve">  </w:t>
            </w:r>
            <w:r w:rsidRPr="005D0A75">
              <w:rPr>
                <w:b/>
                <w:bCs/>
                <w:sz w:val="28"/>
                <w:szCs w:val="28"/>
                <w:bdr w:val="none" w:sz="0" w:space="0" w:color="auto" w:frame="1"/>
              </w:rPr>
              <w:t>表</w:t>
            </w:r>
            <w:r w:rsidRPr="005D0A75">
              <w:rPr>
                <w:b/>
                <w:bCs/>
                <w:sz w:val="28"/>
                <w:szCs w:val="28"/>
                <w:bdr w:val="none" w:sz="0" w:space="0" w:color="auto" w:frame="1"/>
              </w:rPr>
              <w:t>3-2</w:t>
            </w:r>
            <w:r w:rsidRPr="005D0A75">
              <w:rPr>
                <w:b/>
                <w:bCs/>
                <w:sz w:val="28"/>
                <w:szCs w:val="28"/>
                <w:bdr w:val="none" w:sz="0" w:space="0" w:color="auto" w:frame="1"/>
              </w:rPr>
              <w:t xml:space="preserve">　按行业大类分组的工业企业法人单位和从业人员</w:t>
            </w:r>
          </w:p>
        </w:tc>
      </w:tr>
      <w:tr w:rsidR="00FE7A6D" w:rsidRPr="005D0A75" w:rsidTr="00D90DEC">
        <w:trPr>
          <w:trHeight w:val="290"/>
          <w:jc w:val="center"/>
        </w:trPr>
        <w:tc>
          <w:tcPr>
            <w:tcW w:w="5285" w:type="dxa"/>
            <w:tcBorders>
              <w:top w:val="nil"/>
              <w:left w:val="nil"/>
              <w:bottom w:val="single" w:sz="4" w:space="0" w:color="auto"/>
              <w:right w:val="single" w:sz="4" w:space="0" w:color="auto"/>
            </w:tcBorders>
            <w:vAlign w:val="center"/>
            <w:hideMark/>
          </w:tcPr>
          <w:p w:rsidR="00FE7A6D" w:rsidRPr="005D0A75" w:rsidRDefault="00FE7A6D" w:rsidP="00FE7A6D">
            <w:pPr>
              <w:spacing w:line="286" w:lineRule="exact"/>
              <w:ind w:left="57" w:right="57"/>
              <w:rPr>
                <w:b/>
                <w:szCs w:val="21"/>
              </w:rPr>
            </w:pPr>
            <w:r w:rsidRPr="005D0A75">
              <w:rPr>
                <w:b/>
                <w:szCs w:val="21"/>
              </w:rPr>
              <w:t xml:space="preserve">　</w:t>
            </w:r>
            <w:r w:rsidRPr="005D0A75">
              <w:rPr>
                <w:b/>
                <w:szCs w:val="21"/>
              </w:rPr>
              <w:t xml:space="preserve">                 </w:t>
            </w:r>
            <w:r w:rsidRPr="005D0A75">
              <w:rPr>
                <w:b/>
                <w:szCs w:val="21"/>
              </w:rPr>
              <w:t>指</w:t>
            </w:r>
            <w:r w:rsidRPr="005D0A75">
              <w:rPr>
                <w:b/>
                <w:szCs w:val="21"/>
              </w:rPr>
              <w:t xml:space="preserve">    </w:t>
            </w:r>
            <w:r w:rsidRPr="005D0A75">
              <w:rPr>
                <w:b/>
                <w:szCs w:val="21"/>
              </w:rPr>
              <w:t>标</w:t>
            </w:r>
          </w:p>
        </w:tc>
        <w:tc>
          <w:tcPr>
            <w:tcW w:w="1851" w:type="dxa"/>
            <w:tcBorders>
              <w:top w:val="nil"/>
              <w:left w:val="single" w:sz="4" w:space="0" w:color="auto"/>
              <w:bottom w:val="single" w:sz="4" w:space="0" w:color="auto"/>
              <w:right w:val="single" w:sz="4" w:space="0" w:color="auto"/>
            </w:tcBorders>
            <w:vAlign w:val="center"/>
            <w:hideMark/>
          </w:tcPr>
          <w:p w:rsidR="00FE7A6D" w:rsidRPr="005D0A75" w:rsidRDefault="00FE7A6D" w:rsidP="00FE7A6D">
            <w:pPr>
              <w:spacing w:line="286" w:lineRule="exact"/>
              <w:ind w:left="57" w:right="57"/>
              <w:jc w:val="center"/>
              <w:rPr>
                <w:b/>
                <w:szCs w:val="21"/>
              </w:rPr>
            </w:pPr>
            <w:r w:rsidRPr="005D0A75">
              <w:rPr>
                <w:b/>
                <w:szCs w:val="21"/>
              </w:rPr>
              <w:t>企业法人单位</w:t>
            </w:r>
          </w:p>
          <w:p w:rsidR="00FE7A6D" w:rsidRPr="005D0A75" w:rsidRDefault="00FE7A6D" w:rsidP="00FE7A6D">
            <w:pPr>
              <w:spacing w:line="286" w:lineRule="exact"/>
              <w:ind w:left="57" w:right="57"/>
              <w:jc w:val="center"/>
              <w:rPr>
                <w:b/>
                <w:szCs w:val="21"/>
              </w:rPr>
            </w:pPr>
            <w:r w:rsidRPr="005D0A75">
              <w:rPr>
                <w:b/>
                <w:szCs w:val="21"/>
              </w:rPr>
              <w:t>（</w:t>
            </w:r>
            <w:proofErr w:type="gramStart"/>
            <w:r w:rsidRPr="005D0A75">
              <w:rPr>
                <w:b/>
                <w:szCs w:val="21"/>
              </w:rPr>
              <w:t>个</w:t>
            </w:r>
            <w:proofErr w:type="gramEnd"/>
            <w:r w:rsidRPr="005D0A75">
              <w:rPr>
                <w:b/>
                <w:szCs w:val="21"/>
              </w:rPr>
              <w:t>）</w:t>
            </w:r>
          </w:p>
        </w:tc>
        <w:tc>
          <w:tcPr>
            <w:tcW w:w="1359" w:type="dxa"/>
            <w:tcBorders>
              <w:top w:val="nil"/>
              <w:left w:val="single" w:sz="4" w:space="0" w:color="auto"/>
              <w:bottom w:val="single" w:sz="4" w:space="0" w:color="auto"/>
              <w:right w:val="nil"/>
            </w:tcBorders>
            <w:vAlign w:val="center"/>
            <w:hideMark/>
          </w:tcPr>
          <w:p w:rsidR="00FE7A6D" w:rsidRPr="005D0A75" w:rsidRDefault="00FE7A6D" w:rsidP="00FE7A6D">
            <w:pPr>
              <w:spacing w:line="286" w:lineRule="exact"/>
              <w:ind w:left="57" w:right="57"/>
              <w:jc w:val="center"/>
              <w:rPr>
                <w:b/>
                <w:szCs w:val="21"/>
              </w:rPr>
            </w:pPr>
            <w:r w:rsidRPr="005D0A75">
              <w:rPr>
                <w:b/>
                <w:szCs w:val="21"/>
              </w:rPr>
              <w:t>从业人员</w:t>
            </w:r>
          </w:p>
          <w:p w:rsidR="00FE7A6D" w:rsidRPr="005D0A75" w:rsidRDefault="00FE7A6D" w:rsidP="00FE7A6D">
            <w:pPr>
              <w:spacing w:line="286" w:lineRule="exact"/>
              <w:ind w:left="57" w:right="57"/>
              <w:jc w:val="center"/>
              <w:rPr>
                <w:b/>
                <w:szCs w:val="21"/>
              </w:rPr>
            </w:pPr>
            <w:r w:rsidRPr="005D0A75">
              <w:rPr>
                <w:b/>
                <w:szCs w:val="21"/>
              </w:rPr>
              <w:t>（人）</w:t>
            </w:r>
          </w:p>
        </w:tc>
      </w:tr>
      <w:tr w:rsidR="00FE7A6D" w:rsidRPr="005D0A75" w:rsidTr="00D90DEC">
        <w:trPr>
          <w:trHeight w:val="283"/>
          <w:jc w:val="center"/>
        </w:trPr>
        <w:tc>
          <w:tcPr>
            <w:tcW w:w="5285" w:type="dxa"/>
            <w:tcBorders>
              <w:top w:val="single" w:sz="4" w:space="0" w:color="auto"/>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b/>
                <w:bCs/>
                <w:szCs w:val="21"/>
                <w:bdr w:val="none" w:sz="0" w:space="0" w:color="auto" w:frame="1"/>
              </w:rPr>
              <w:t>合　计</w:t>
            </w:r>
          </w:p>
        </w:tc>
        <w:tc>
          <w:tcPr>
            <w:tcW w:w="1851" w:type="dxa"/>
            <w:tcBorders>
              <w:top w:val="single" w:sz="4" w:space="0" w:color="auto"/>
              <w:left w:val="single" w:sz="4" w:space="0" w:color="auto"/>
              <w:bottom w:val="nil"/>
              <w:right w:val="single" w:sz="4" w:space="0" w:color="auto"/>
            </w:tcBorders>
            <w:vAlign w:val="center"/>
          </w:tcPr>
          <w:p w:rsidR="00FE7A6D" w:rsidRPr="005D0A75" w:rsidRDefault="00FE7A6D" w:rsidP="00FE7A6D">
            <w:pPr>
              <w:spacing w:line="240" w:lineRule="exact"/>
              <w:jc w:val="right"/>
              <w:rPr>
                <w:b/>
                <w:szCs w:val="21"/>
              </w:rPr>
            </w:pPr>
            <w:r w:rsidRPr="005D0A75">
              <w:rPr>
                <w:b/>
                <w:szCs w:val="21"/>
              </w:rPr>
              <w:t>3969</w:t>
            </w:r>
          </w:p>
        </w:tc>
        <w:tc>
          <w:tcPr>
            <w:tcW w:w="1359" w:type="dxa"/>
            <w:tcBorders>
              <w:top w:val="single" w:sz="4" w:space="0" w:color="auto"/>
              <w:left w:val="single" w:sz="4" w:space="0" w:color="auto"/>
              <w:bottom w:val="nil"/>
              <w:right w:val="nil"/>
            </w:tcBorders>
            <w:vAlign w:val="center"/>
          </w:tcPr>
          <w:p w:rsidR="00FE7A6D" w:rsidRPr="005D0A75" w:rsidRDefault="00FE7A6D" w:rsidP="00FE7A6D">
            <w:pPr>
              <w:spacing w:line="240" w:lineRule="exact"/>
              <w:jc w:val="right"/>
              <w:rPr>
                <w:b/>
                <w:bCs/>
                <w:szCs w:val="21"/>
              </w:rPr>
            </w:pPr>
            <w:r w:rsidRPr="005D0A75">
              <w:rPr>
                <w:b/>
                <w:bCs/>
                <w:szCs w:val="21"/>
              </w:rPr>
              <w:t xml:space="preserve">177085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煤炭开采和</w:t>
            </w:r>
            <w:proofErr w:type="gramStart"/>
            <w:r w:rsidRPr="005D0A75">
              <w:rPr>
                <w:szCs w:val="21"/>
              </w:rPr>
              <w:t>洗选业</w:t>
            </w:r>
            <w:proofErr w:type="gramEnd"/>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33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5719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黑色金属矿采选业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22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53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有色金属矿采选业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12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279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非金属矿采选业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86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1019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开采专业及辅助性活动</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4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61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其他采矿业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7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89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农副食品加工业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653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20925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食品制造业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155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9020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酒、饮料和精制茶制造业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151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5517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纺织业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165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27402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纺织服装、服饰业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39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1333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皮革、毛皮、羽毛及其制品和制鞋业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6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13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木材加工和</w:t>
            </w:r>
            <w:proofErr w:type="gramStart"/>
            <w:r w:rsidRPr="005D0A75">
              <w:rPr>
                <w:szCs w:val="21"/>
              </w:rPr>
              <w:t>木、</w:t>
            </w:r>
            <w:proofErr w:type="gramEnd"/>
            <w:r w:rsidRPr="005D0A75">
              <w:rPr>
                <w:szCs w:val="21"/>
              </w:rPr>
              <w:t>竹、藤、棕、草制品业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68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757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家具制造业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21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299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造纸和纸制品业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77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1399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印刷和记录媒介复制业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45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832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文教、工美、体育和娱乐用品制造业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35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473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石油、煤炭及其他燃料加工业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67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4313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化学原料和化学制品制造业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277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18401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医药制造业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35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2315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化学纤维制造业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9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2540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橡胶和塑料制品业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365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7614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非金属矿物制品业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604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20797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黑色金属冶炼和压延加工业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17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2233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有色金属冶炼和压延加工业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35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12937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金属制品业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216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2975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通用设备制造业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58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579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专用设备制造业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123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2248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汽车制造业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8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98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铁路、船舶、航空航天和其他运输设备制造业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2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12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电气机械和器材制造业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92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971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计算机、通信和其他电子设备制造业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16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2048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仪器仪表制造业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6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146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其他制造业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17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150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废弃资源综合利用业　</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17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426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金属制品、机械和设备修理业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30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213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电力、热力生产和供应业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330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17800 </w:t>
            </w:r>
          </w:p>
        </w:tc>
      </w:tr>
      <w:tr w:rsidR="00FE7A6D" w:rsidRPr="005D0A75" w:rsidTr="00D90DEC">
        <w:trPr>
          <w:trHeight w:val="283"/>
          <w:jc w:val="center"/>
        </w:trPr>
        <w:tc>
          <w:tcPr>
            <w:tcW w:w="5285"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燃气生产和供应业</w:t>
            </w:r>
          </w:p>
        </w:tc>
        <w:tc>
          <w:tcPr>
            <w:tcW w:w="1851"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32 </w:t>
            </w:r>
          </w:p>
        </w:tc>
        <w:tc>
          <w:tcPr>
            <w:tcW w:w="1359" w:type="dxa"/>
            <w:tcBorders>
              <w:top w:val="nil"/>
              <w:left w:val="single" w:sz="4" w:space="0" w:color="auto"/>
              <w:bottom w:val="nil"/>
              <w:right w:val="nil"/>
            </w:tcBorders>
            <w:vAlign w:val="center"/>
          </w:tcPr>
          <w:p w:rsidR="00FE7A6D" w:rsidRPr="005D0A75" w:rsidRDefault="00FE7A6D" w:rsidP="00FE7A6D">
            <w:pPr>
              <w:spacing w:line="240" w:lineRule="exact"/>
              <w:jc w:val="right"/>
              <w:rPr>
                <w:szCs w:val="21"/>
              </w:rPr>
            </w:pPr>
            <w:r w:rsidRPr="005D0A75">
              <w:rPr>
                <w:szCs w:val="21"/>
              </w:rPr>
              <w:t xml:space="preserve">1706 </w:t>
            </w:r>
          </w:p>
        </w:tc>
      </w:tr>
      <w:tr w:rsidR="00FE7A6D" w:rsidRPr="005D0A75" w:rsidTr="00D90DEC">
        <w:trPr>
          <w:trHeight w:val="283"/>
          <w:jc w:val="center"/>
        </w:trPr>
        <w:tc>
          <w:tcPr>
            <w:tcW w:w="5285" w:type="dxa"/>
            <w:tcBorders>
              <w:top w:val="nil"/>
              <w:left w:val="nil"/>
              <w:bottom w:val="single" w:sz="12" w:space="0" w:color="auto"/>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水的生产和供应业</w:t>
            </w:r>
          </w:p>
        </w:tc>
        <w:tc>
          <w:tcPr>
            <w:tcW w:w="1851" w:type="dxa"/>
            <w:tcBorders>
              <w:top w:val="nil"/>
              <w:left w:val="single" w:sz="4" w:space="0" w:color="auto"/>
              <w:bottom w:val="single" w:sz="12" w:space="0" w:color="auto"/>
              <w:right w:val="single" w:sz="4" w:space="0" w:color="auto"/>
            </w:tcBorders>
            <w:vAlign w:val="center"/>
          </w:tcPr>
          <w:p w:rsidR="00FE7A6D" w:rsidRPr="005D0A75" w:rsidRDefault="00FE7A6D" w:rsidP="00FE7A6D">
            <w:pPr>
              <w:spacing w:line="240" w:lineRule="exact"/>
              <w:jc w:val="right"/>
              <w:rPr>
                <w:szCs w:val="21"/>
              </w:rPr>
            </w:pPr>
            <w:r w:rsidRPr="005D0A75">
              <w:rPr>
                <w:szCs w:val="21"/>
              </w:rPr>
              <w:t xml:space="preserve">34 </w:t>
            </w:r>
          </w:p>
        </w:tc>
        <w:tc>
          <w:tcPr>
            <w:tcW w:w="1359" w:type="dxa"/>
            <w:tcBorders>
              <w:top w:val="nil"/>
              <w:left w:val="single" w:sz="4" w:space="0" w:color="auto"/>
              <w:bottom w:val="single" w:sz="12" w:space="0" w:color="auto"/>
              <w:right w:val="nil"/>
            </w:tcBorders>
            <w:vAlign w:val="center"/>
          </w:tcPr>
          <w:p w:rsidR="00FE7A6D" w:rsidRPr="005D0A75" w:rsidRDefault="00FE7A6D" w:rsidP="00FE7A6D">
            <w:pPr>
              <w:spacing w:line="240" w:lineRule="exact"/>
              <w:jc w:val="right"/>
              <w:rPr>
                <w:szCs w:val="21"/>
              </w:rPr>
            </w:pPr>
            <w:r w:rsidRPr="005D0A75">
              <w:rPr>
                <w:szCs w:val="21"/>
              </w:rPr>
              <w:t xml:space="preserve">1373 </w:t>
            </w:r>
          </w:p>
        </w:tc>
      </w:tr>
    </w:tbl>
    <w:p w:rsidR="00FE7A6D" w:rsidRPr="005D0A75" w:rsidRDefault="00FE7A6D" w:rsidP="00FE7A6D">
      <w:pPr>
        <w:spacing w:line="20" w:lineRule="exact"/>
        <w:rPr>
          <w:rFonts w:eastAsia="仿宋_GB2312"/>
          <w:sz w:val="10"/>
          <w:szCs w:val="10"/>
        </w:rPr>
      </w:pP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99"/>
        <w:gridCol w:w="1323"/>
        <w:gridCol w:w="1176"/>
        <w:gridCol w:w="1206"/>
      </w:tblGrid>
      <w:tr w:rsidR="00FE7A6D" w:rsidRPr="005D0A75" w:rsidTr="004E57D3">
        <w:trPr>
          <w:cantSplit/>
          <w:trHeight w:val="248"/>
          <w:jc w:val="center"/>
        </w:trPr>
        <w:tc>
          <w:tcPr>
            <w:tcW w:w="8704" w:type="dxa"/>
            <w:gridSpan w:val="4"/>
            <w:tcBorders>
              <w:top w:val="nil"/>
              <w:left w:val="nil"/>
              <w:bottom w:val="single" w:sz="12" w:space="0" w:color="auto"/>
              <w:right w:val="nil"/>
            </w:tcBorders>
            <w:shd w:val="clear" w:color="auto" w:fill="FFFFFF"/>
            <w:vAlign w:val="center"/>
          </w:tcPr>
          <w:p w:rsidR="00FE7A6D" w:rsidRPr="005D0A75" w:rsidRDefault="00FE7A6D" w:rsidP="00FE7A6D">
            <w:pPr>
              <w:spacing w:line="286" w:lineRule="exact"/>
              <w:ind w:right="57"/>
              <w:jc w:val="center"/>
              <w:rPr>
                <w:b/>
                <w:bCs/>
                <w:sz w:val="28"/>
                <w:szCs w:val="28"/>
                <w:bdr w:val="none" w:sz="0" w:space="0" w:color="auto" w:frame="1"/>
              </w:rPr>
            </w:pPr>
          </w:p>
          <w:p w:rsidR="007E6E94" w:rsidRDefault="007E6E94" w:rsidP="00FE7A6D">
            <w:pPr>
              <w:spacing w:line="286" w:lineRule="exact"/>
              <w:ind w:right="57"/>
              <w:jc w:val="center"/>
              <w:rPr>
                <w:b/>
                <w:bCs/>
                <w:sz w:val="28"/>
                <w:szCs w:val="28"/>
                <w:bdr w:val="none" w:sz="0" w:space="0" w:color="auto" w:frame="1"/>
              </w:rPr>
            </w:pPr>
          </w:p>
          <w:p w:rsidR="00FE7A6D" w:rsidRPr="005D0A75" w:rsidRDefault="00FE7A6D" w:rsidP="0068368F">
            <w:pPr>
              <w:adjustRightInd w:val="0"/>
              <w:snapToGrid w:val="0"/>
              <w:spacing w:line="600" w:lineRule="exact"/>
              <w:ind w:right="57"/>
              <w:jc w:val="center"/>
              <w:rPr>
                <w:sz w:val="28"/>
                <w:szCs w:val="28"/>
              </w:rPr>
            </w:pPr>
            <w:r w:rsidRPr="005D0A75">
              <w:rPr>
                <w:b/>
                <w:bCs/>
                <w:sz w:val="28"/>
                <w:szCs w:val="28"/>
                <w:bdr w:val="none" w:sz="0" w:space="0" w:color="auto" w:frame="1"/>
              </w:rPr>
              <w:t>表</w:t>
            </w:r>
            <w:r w:rsidRPr="005D0A75">
              <w:rPr>
                <w:b/>
                <w:bCs/>
                <w:sz w:val="28"/>
                <w:szCs w:val="28"/>
                <w:bdr w:val="none" w:sz="0" w:space="0" w:color="auto" w:frame="1"/>
              </w:rPr>
              <w:t>3-3</w:t>
            </w:r>
            <w:r w:rsidRPr="005D0A75">
              <w:rPr>
                <w:b/>
                <w:bCs/>
                <w:sz w:val="28"/>
                <w:szCs w:val="28"/>
                <w:bdr w:val="none" w:sz="0" w:space="0" w:color="auto" w:frame="1"/>
              </w:rPr>
              <w:t xml:space="preserve">　按行业大类分组的工业企业法人单位主要经济指标</w:t>
            </w:r>
          </w:p>
        </w:tc>
      </w:tr>
      <w:tr w:rsidR="00FE7A6D" w:rsidRPr="005D0A75" w:rsidTr="004E57D3">
        <w:trPr>
          <w:trHeight w:val="396"/>
          <w:jc w:val="center"/>
        </w:trPr>
        <w:tc>
          <w:tcPr>
            <w:tcW w:w="4999" w:type="dxa"/>
            <w:tcBorders>
              <w:top w:val="nil"/>
              <w:left w:val="nil"/>
              <w:bottom w:val="single" w:sz="4" w:space="0" w:color="auto"/>
              <w:right w:val="single" w:sz="4" w:space="0" w:color="auto"/>
            </w:tcBorders>
            <w:vAlign w:val="center"/>
            <w:hideMark/>
          </w:tcPr>
          <w:p w:rsidR="00FE7A6D" w:rsidRPr="005D0A75" w:rsidRDefault="00FE7A6D" w:rsidP="00FE7A6D">
            <w:pPr>
              <w:spacing w:line="286" w:lineRule="exact"/>
              <w:ind w:right="57"/>
              <w:rPr>
                <w:b/>
                <w:szCs w:val="21"/>
              </w:rPr>
            </w:pPr>
            <w:r w:rsidRPr="005D0A75">
              <w:rPr>
                <w:b/>
                <w:szCs w:val="21"/>
              </w:rPr>
              <w:t xml:space="preserve">                  </w:t>
            </w:r>
            <w:r w:rsidRPr="005D0A75">
              <w:rPr>
                <w:b/>
                <w:szCs w:val="21"/>
              </w:rPr>
              <w:t>指</w:t>
            </w:r>
            <w:r w:rsidRPr="005D0A75">
              <w:rPr>
                <w:b/>
                <w:szCs w:val="21"/>
              </w:rPr>
              <w:t xml:space="preserve">    </w:t>
            </w:r>
            <w:r w:rsidRPr="005D0A75">
              <w:rPr>
                <w:b/>
                <w:szCs w:val="21"/>
              </w:rPr>
              <w:t>标</w:t>
            </w:r>
          </w:p>
        </w:tc>
        <w:tc>
          <w:tcPr>
            <w:tcW w:w="1323"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86" w:lineRule="exact"/>
              <w:ind w:left="57" w:right="57"/>
              <w:jc w:val="center"/>
              <w:rPr>
                <w:b/>
                <w:szCs w:val="21"/>
              </w:rPr>
            </w:pPr>
            <w:r w:rsidRPr="005D0A75">
              <w:rPr>
                <w:b/>
                <w:szCs w:val="21"/>
              </w:rPr>
              <w:t>资产总计</w:t>
            </w:r>
          </w:p>
          <w:p w:rsidR="00FE7A6D" w:rsidRPr="005D0A75" w:rsidRDefault="00FE7A6D" w:rsidP="00FE7A6D">
            <w:pPr>
              <w:spacing w:line="286" w:lineRule="exact"/>
              <w:ind w:left="57" w:right="57"/>
              <w:jc w:val="center"/>
              <w:rPr>
                <w:b/>
                <w:szCs w:val="21"/>
              </w:rPr>
            </w:pPr>
            <w:r w:rsidRPr="005D0A75">
              <w:rPr>
                <w:b/>
                <w:szCs w:val="21"/>
              </w:rPr>
              <w:t>（亿元）</w:t>
            </w:r>
          </w:p>
        </w:tc>
        <w:tc>
          <w:tcPr>
            <w:tcW w:w="1176"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86" w:lineRule="exact"/>
              <w:ind w:left="57" w:right="57"/>
              <w:jc w:val="center"/>
              <w:rPr>
                <w:b/>
                <w:szCs w:val="21"/>
              </w:rPr>
            </w:pPr>
            <w:r w:rsidRPr="005D0A75">
              <w:rPr>
                <w:b/>
                <w:szCs w:val="21"/>
              </w:rPr>
              <w:t>负债合计</w:t>
            </w:r>
          </w:p>
          <w:p w:rsidR="00FE7A6D" w:rsidRPr="005D0A75" w:rsidRDefault="00FE7A6D" w:rsidP="00FE7A6D">
            <w:pPr>
              <w:spacing w:line="286" w:lineRule="exact"/>
              <w:ind w:left="57" w:right="57"/>
              <w:jc w:val="center"/>
              <w:rPr>
                <w:b/>
                <w:szCs w:val="21"/>
              </w:rPr>
            </w:pPr>
            <w:r w:rsidRPr="005D0A75">
              <w:rPr>
                <w:b/>
                <w:szCs w:val="21"/>
              </w:rPr>
              <w:t>（亿元）</w:t>
            </w:r>
          </w:p>
        </w:tc>
        <w:tc>
          <w:tcPr>
            <w:tcW w:w="1206" w:type="dxa"/>
            <w:tcBorders>
              <w:top w:val="nil"/>
              <w:left w:val="single" w:sz="4" w:space="0" w:color="auto"/>
              <w:bottom w:val="single" w:sz="4" w:space="0" w:color="auto"/>
              <w:right w:val="nil"/>
            </w:tcBorders>
            <w:vAlign w:val="center"/>
            <w:hideMark/>
          </w:tcPr>
          <w:p w:rsidR="00FE7A6D" w:rsidRPr="005D0A75" w:rsidRDefault="00FE7A6D" w:rsidP="00FE7A6D">
            <w:pPr>
              <w:spacing w:line="286" w:lineRule="exact"/>
              <w:ind w:left="57" w:right="57"/>
              <w:jc w:val="center"/>
              <w:rPr>
                <w:b/>
                <w:szCs w:val="21"/>
              </w:rPr>
            </w:pPr>
            <w:r w:rsidRPr="005D0A75">
              <w:rPr>
                <w:b/>
                <w:szCs w:val="21"/>
              </w:rPr>
              <w:t>营业收入</w:t>
            </w:r>
          </w:p>
          <w:p w:rsidR="00FE7A6D" w:rsidRPr="005D0A75" w:rsidRDefault="00FE7A6D" w:rsidP="00FE7A6D">
            <w:pPr>
              <w:spacing w:line="286" w:lineRule="exact"/>
              <w:ind w:left="57" w:right="57"/>
              <w:jc w:val="center"/>
              <w:rPr>
                <w:b/>
                <w:szCs w:val="21"/>
              </w:rPr>
            </w:pPr>
            <w:r w:rsidRPr="005D0A75">
              <w:rPr>
                <w:b/>
                <w:szCs w:val="21"/>
              </w:rPr>
              <w:t>（亿元）</w:t>
            </w:r>
          </w:p>
        </w:tc>
      </w:tr>
      <w:tr w:rsidR="00FE7A6D" w:rsidRPr="005D0A75" w:rsidTr="004E57D3">
        <w:trPr>
          <w:trHeight w:val="283"/>
          <w:jc w:val="center"/>
        </w:trPr>
        <w:tc>
          <w:tcPr>
            <w:tcW w:w="4999" w:type="dxa"/>
            <w:tcBorders>
              <w:top w:val="single" w:sz="4" w:space="0" w:color="auto"/>
              <w:left w:val="nil"/>
              <w:bottom w:val="nil"/>
              <w:right w:val="single" w:sz="4" w:space="0" w:color="auto"/>
            </w:tcBorders>
            <w:vAlign w:val="center"/>
            <w:hideMark/>
          </w:tcPr>
          <w:p w:rsidR="00FE7A6D" w:rsidRPr="005D0A75" w:rsidRDefault="00FE7A6D" w:rsidP="00FE7A6D">
            <w:pPr>
              <w:spacing w:line="240" w:lineRule="exact"/>
              <w:ind w:left="57" w:right="57"/>
              <w:rPr>
                <w:b/>
                <w:szCs w:val="21"/>
              </w:rPr>
            </w:pPr>
            <w:r w:rsidRPr="005D0A75">
              <w:rPr>
                <w:b/>
                <w:bCs/>
                <w:szCs w:val="21"/>
                <w:bdr w:val="none" w:sz="0" w:space="0" w:color="auto" w:frame="1"/>
              </w:rPr>
              <w:t>合　计</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b/>
                <w:szCs w:val="21"/>
              </w:rPr>
            </w:pPr>
            <w:r w:rsidRPr="005D0A75">
              <w:rPr>
                <w:b/>
                <w:szCs w:val="21"/>
              </w:rPr>
              <w:t xml:space="preserve">4487.10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b/>
                <w:szCs w:val="21"/>
              </w:rPr>
            </w:pPr>
            <w:r w:rsidRPr="005D0A75">
              <w:rPr>
                <w:b/>
                <w:szCs w:val="21"/>
              </w:rPr>
              <w:t xml:space="preserve">2844.90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b/>
                <w:szCs w:val="21"/>
              </w:rPr>
            </w:pPr>
            <w:r w:rsidRPr="005D0A75">
              <w:rPr>
                <w:b/>
                <w:szCs w:val="21"/>
              </w:rPr>
              <w:t xml:space="preserve">2154.34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煤炭开采和</w:t>
            </w:r>
            <w:proofErr w:type="gramStart"/>
            <w:r w:rsidRPr="005D0A75">
              <w:rPr>
                <w:szCs w:val="21"/>
              </w:rPr>
              <w:t>洗选业</w:t>
            </w:r>
            <w:proofErr w:type="gramEnd"/>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121.18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109.23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19.14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黑色金属矿采选业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0.56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0.21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0.35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有色金属矿采选业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7.45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3.32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1.89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非金属矿采选业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9.37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5.04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8.47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开采专业及辅助性活动</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0.09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0.04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0.11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其他采矿业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0.43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0.39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0.22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农副食品加工业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257.69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160.37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235.57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食品制造业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177.33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113.12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119.06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酒、饮料和精制茶制造业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93.70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29.21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56.09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纺织业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295.30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169.09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155.77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纺织服装、服饰业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7.67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2.64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5.58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皮革、毛皮、羽毛及其制品和制鞋业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0.54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0.23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0.44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木材加工和</w:t>
            </w:r>
            <w:proofErr w:type="gramStart"/>
            <w:r w:rsidRPr="005D0A75">
              <w:rPr>
                <w:szCs w:val="21"/>
              </w:rPr>
              <w:t>木、</w:t>
            </w:r>
            <w:proofErr w:type="gramEnd"/>
            <w:r w:rsidRPr="005D0A75">
              <w:rPr>
                <w:szCs w:val="21"/>
              </w:rPr>
              <w:t>竹、藤、棕、草制品业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6.68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2.71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6.66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家具制造业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1.35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0.97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2.41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造纸和纸制品业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25.77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11.83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7.28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印刷和记录媒介复制业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5.92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3.38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2.33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文教、工美、体育和娱乐用品制造业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2.14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1.13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1.82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石油、煤炭及其他燃料加工业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183.28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127.63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77.33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化学原料和化学制品制造业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502.37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295.79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204.69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医药制造业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77.80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46.51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16.91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化学纤维制造业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64.56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53.41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22.39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橡胶和塑料制品业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120.04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54.44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68.24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非金属矿物制品业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448.85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268.17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206.62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黑色金属冶炼和压延加工业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80.61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64.88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56.97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有色金属冶炼和压延加工业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544.14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398.75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540.86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金属制品业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39.12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23.07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24.21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通用设备制造业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7.67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4.80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3.22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专用设备制造业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17.69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9.88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13.16 </w:t>
            </w:r>
          </w:p>
        </w:tc>
      </w:tr>
      <w:tr w:rsidR="00FE7A6D" w:rsidRPr="005D0A75" w:rsidTr="004E57D3">
        <w:trPr>
          <w:trHeight w:val="283"/>
          <w:jc w:val="center"/>
        </w:trPr>
        <w:tc>
          <w:tcPr>
            <w:tcW w:w="4999" w:type="dxa"/>
            <w:tcBorders>
              <w:top w:val="nil"/>
              <w:left w:val="nil"/>
              <w:bottom w:val="nil"/>
              <w:right w:val="single" w:sz="4" w:space="0" w:color="auto"/>
            </w:tcBorders>
          </w:tcPr>
          <w:p w:rsidR="00FE7A6D" w:rsidRPr="005D0A75" w:rsidRDefault="00FE7A6D" w:rsidP="00FE7A6D">
            <w:pPr>
              <w:spacing w:line="240" w:lineRule="exact"/>
              <w:ind w:left="57" w:right="57"/>
              <w:rPr>
                <w:szCs w:val="21"/>
              </w:rPr>
            </w:pPr>
            <w:r w:rsidRPr="005D0A75">
              <w:rPr>
                <w:szCs w:val="21"/>
              </w:rPr>
              <w:t>汽车制造业</w:t>
            </w:r>
          </w:p>
        </w:tc>
        <w:tc>
          <w:tcPr>
            <w:tcW w:w="1323" w:type="dxa"/>
            <w:tcBorders>
              <w:top w:val="nil"/>
              <w:left w:val="nil"/>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3.47 </w:t>
            </w:r>
          </w:p>
        </w:tc>
        <w:tc>
          <w:tcPr>
            <w:tcW w:w="1176"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3.16 </w:t>
            </w:r>
          </w:p>
        </w:tc>
        <w:tc>
          <w:tcPr>
            <w:tcW w:w="1206" w:type="dxa"/>
            <w:tcBorders>
              <w:top w:val="nil"/>
              <w:left w:val="single" w:sz="4" w:space="0" w:color="auto"/>
              <w:bottom w:val="nil"/>
              <w:right w:val="nil"/>
            </w:tcBorders>
            <w:shd w:val="clear" w:color="auto" w:fill="auto"/>
            <w:vAlign w:val="center"/>
          </w:tcPr>
          <w:p w:rsidR="00FE7A6D" w:rsidRPr="005D0A75" w:rsidRDefault="00FE7A6D" w:rsidP="00FE7A6D">
            <w:pPr>
              <w:spacing w:line="240" w:lineRule="exact"/>
              <w:jc w:val="right"/>
              <w:rPr>
                <w:szCs w:val="21"/>
              </w:rPr>
            </w:pPr>
            <w:r w:rsidRPr="005D0A75">
              <w:rPr>
                <w:szCs w:val="21"/>
              </w:rPr>
              <w:t xml:space="preserve">0.32 </w:t>
            </w:r>
          </w:p>
        </w:tc>
      </w:tr>
      <w:tr w:rsidR="001B01CC" w:rsidRPr="005D0A75" w:rsidTr="006975E7">
        <w:trPr>
          <w:trHeight w:val="283"/>
          <w:jc w:val="center"/>
        </w:trPr>
        <w:tc>
          <w:tcPr>
            <w:tcW w:w="4999" w:type="dxa"/>
            <w:tcBorders>
              <w:top w:val="nil"/>
              <w:left w:val="nil"/>
              <w:bottom w:val="nil"/>
              <w:right w:val="single" w:sz="4" w:space="0" w:color="auto"/>
            </w:tcBorders>
            <w:vAlign w:val="center"/>
          </w:tcPr>
          <w:p w:rsidR="001B01CC" w:rsidRPr="005D0A75" w:rsidRDefault="001B01CC" w:rsidP="001B01CC">
            <w:pPr>
              <w:spacing w:line="240" w:lineRule="exact"/>
              <w:ind w:left="57" w:right="57"/>
              <w:rPr>
                <w:szCs w:val="21"/>
              </w:rPr>
            </w:pPr>
            <w:r w:rsidRPr="005D0A75">
              <w:rPr>
                <w:szCs w:val="21"/>
              </w:rPr>
              <w:t>铁路、船舶、航空航天和其他运输设备制造业</w:t>
            </w:r>
          </w:p>
        </w:tc>
        <w:tc>
          <w:tcPr>
            <w:tcW w:w="1323" w:type="dxa"/>
            <w:tcBorders>
              <w:top w:val="nil"/>
              <w:left w:val="nil"/>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Pr>
                <w:rFonts w:hint="eastAsia"/>
                <w:szCs w:val="21"/>
              </w:rPr>
              <w:t>0</w:t>
            </w:r>
            <w:r>
              <w:rPr>
                <w:szCs w:val="21"/>
              </w:rPr>
              <w:t>.00</w:t>
            </w:r>
            <w:r w:rsidRPr="005D0A75">
              <w:rPr>
                <w:szCs w:val="21"/>
              </w:rPr>
              <w:t xml:space="preserve"> </w:t>
            </w:r>
          </w:p>
        </w:tc>
        <w:tc>
          <w:tcPr>
            <w:tcW w:w="1176" w:type="dxa"/>
            <w:tcBorders>
              <w:top w:val="nil"/>
              <w:left w:val="single" w:sz="4" w:space="0" w:color="auto"/>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Pr>
                <w:rFonts w:hint="eastAsia"/>
                <w:szCs w:val="21"/>
              </w:rPr>
              <w:t>0</w:t>
            </w:r>
            <w:r>
              <w:rPr>
                <w:szCs w:val="21"/>
              </w:rPr>
              <w:t>.00</w:t>
            </w:r>
            <w:r w:rsidRPr="005D0A75">
              <w:rPr>
                <w:szCs w:val="21"/>
              </w:rPr>
              <w:t xml:space="preserve"> </w:t>
            </w:r>
          </w:p>
        </w:tc>
        <w:tc>
          <w:tcPr>
            <w:tcW w:w="1206" w:type="dxa"/>
            <w:tcBorders>
              <w:top w:val="nil"/>
              <w:left w:val="single" w:sz="4" w:space="0" w:color="auto"/>
              <w:bottom w:val="nil"/>
              <w:right w:val="nil"/>
            </w:tcBorders>
            <w:shd w:val="clear" w:color="auto" w:fill="auto"/>
            <w:vAlign w:val="center"/>
          </w:tcPr>
          <w:p w:rsidR="001B01CC" w:rsidRPr="005D0A75" w:rsidRDefault="001B01CC" w:rsidP="001B01CC">
            <w:pPr>
              <w:spacing w:line="240" w:lineRule="exact"/>
              <w:jc w:val="right"/>
              <w:rPr>
                <w:szCs w:val="21"/>
              </w:rPr>
            </w:pPr>
            <w:r>
              <w:rPr>
                <w:rFonts w:hint="eastAsia"/>
                <w:szCs w:val="21"/>
              </w:rPr>
              <w:t>0</w:t>
            </w:r>
            <w:r>
              <w:rPr>
                <w:szCs w:val="21"/>
              </w:rPr>
              <w:t>.00</w:t>
            </w:r>
            <w:r w:rsidRPr="005D0A75">
              <w:rPr>
                <w:szCs w:val="21"/>
              </w:rPr>
              <w:t xml:space="preserve"> </w:t>
            </w:r>
          </w:p>
        </w:tc>
      </w:tr>
      <w:tr w:rsidR="001B01CC" w:rsidRPr="005D0A75" w:rsidTr="004E57D3">
        <w:trPr>
          <w:trHeight w:val="283"/>
          <w:jc w:val="center"/>
        </w:trPr>
        <w:tc>
          <w:tcPr>
            <w:tcW w:w="4999" w:type="dxa"/>
            <w:tcBorders>
              <w:top w:val="nil"/>
              <w:left w:val="nil"/>
              <w:bottom w:val="nil"/>
              <w:right w:val="single" w:sz="4" w:space="0" w:color="auto"/>
            </w:tcBorders>
          </w:tcPr>
          <w:p w:rsidR="001B01CC" w:rsidRPr="005D0A75" w:rsidRDefault="001B01CC" w:rsidP="001B01CC">
            <w:pPr>
              <w:spacing w:line="240" w:lineRule="exact"/>
              <w:ind w:left="57" w:right="57"/>
              <w:rPr>
                <w:szCs w:val="21"/>
              </w:rPr>
            </w:pPr>
            <w:r w:rsidRPr="005D0A75">
              <w:rPr>
                <w:szCs w:val="21"/>
              </w:rPr>
              <w:t>电气机械和器材制造业</w:t>
            </w:r>
          </w:p>
        </w:tc>
        <w:tc>
          <w:tcPr>
            <w:tcW w:w="1323" w:type="dxa"/>
            <w:tcBorders>
              <w:top w:val="nil"/>
              <w:left w:val="nil"/>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14.75 </w:t>
            </w:r>
          </w:p>
        </w:tc>
        <w:tc>
          <w:tcPr>
            <w:tcW w:w="1176" w:type="dxa"/>
            <w:tcBorders>
              <w:top w:val="nil"/>
              <w:left w:val="single" w:sz="4" w:space="0" w:color="auto"/>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5.61 </w:t>
            </w:r>
          </w:p>
        </w:tc>
        <w:tc>
          <w:tcPr>
            <w:tcW w:w="1206" w:type="dxa"/>
            <w:tcBorders>
              <w:top w:val="nil"/>
              <w:left w:val="single" w:sz="4" w:space="0" w:color="auto"/>
              <w:bottom w:val="nil"/>
              <w:right w:val="nil"/>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13.10 </w:t>
            </w:r>
          </w:p>
        </w:tc>
      </w:tr>
      <w:tr w:rsidR="001B01CC" w:rsidRPr="005D0A75" w:rsidTr="004E57D3">
        <w:trPr>
          <w:trHeight w:val="283"/>
          <w:jc w:val="center"/>
        </w:trPr>
        <w:tc>
          <w:tcPr>
            <w:tcW w:w="4999" w:type="dxa"/>
            <w:tcBorders>
              <w:top w:val="nil"/>
              <w:left w:val="nil"/>
              <w:bottom w:val="nil"/>
              <w:right w:val="single" w:sz="4" w:space="0" w:color="auto"/>
            </w:tcBorders>
          </w:tcPr>
          <w:p w:rsidR="001B01CC" w:rsidRPr="005D0A75" w:rsidRDefault="001B01CC" w:rsidP="001B01CC">
            <w:pPr>
              <w:spacing w:line="240" w:lineRule="exact"/>
              <w:ind w:left="57" w:right="57"/>
              <w:rPr>
                <w:szCs w:val="21"/>
              </w:rPr>
            </w:pPr>
            <w:r w:rsidRPr="005D0A75">
              <w:rPr>
                <w:szCs w:val="21"/>
              </w:rPr>
              <w:t>计算机、通信和其他电子设备制造业</w:t>
            </w:r>
          </w:p>
        </w:tc>
        <w:tc>
          <w:tcPr>
            <w:tcW w:w="1323" w:type="dxa"/>
            <w:tcBorders>
              <w:top w:val="nil"/>
              <w:left w:val="nil"/>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68.54 </w:t>
            </w:r>
          </w:p>
        </w:tc>
        <w:tc>
          <w:tcPr>
            <w:tcW w:w="1176" w:type="dxa"/>
            <w:tcBorders>
              <w:top w:val="nil"/>
              <w:left w:val="single" w:sz="4" w:space="0" w:color="auto"/>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31.24 </w:t>
            </w:r>
          </w:p>
        </w:tc>
        <w:tc>
          <w:tcPr>
            <w:tcW w:w="1206" w:type="dxa"/>
            <w:tcBorders>
              <w:top w:val="nil"/>
              <w:left w:val="single" w:sz="4" w:space="0" w:color="auto"/>
              <w:bottom w:val="nil"/>
              <w:right w:val="nil"/>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26.51 </w:t>
            </w:r>
          </w:p>
        </w:tc>
      </w:tr>
      <w:tr w:rsidR="001B01CC" w:rsidRPr="005D0A75" w:rsidTr="004E57D3">
        <w:trPr>
          <w:trHeight w:val="283"/>
          <w:jc w:val="center"/>
        </w:trPr>
        <w:tc>
          <w:tcPr>
            <w:tcW w:w="4999" w:type="dxa"/>
            <w:tcBorders>
              <w:top w:val="nil"/>
              <w:left w:val="nil"/>
              <w:bottom w:val="nil"/>
              <w:right w:val="single" w:sz="4" w:space="0" w:color="auto"/>
            </w:tcBorders>
          </w:tcPr>
          <w:p w:rsidR="001B01CC" w:rsidRPr="005D0A75" w:rsidRDefault="001B01CC" w:rsidP="001B01CC">
            <w:pPr>
              <w:spacing w:line="240" w:lineRule="exact"/>
              <w:ind w:left="57" w:right="57"/>
              <w:rPr>
                <w:szCs w:val="21"/>
              </w:rPr>
            </w:pPr>
            <w:r w:rsidRPr="005D0A75">
              <w:rPr>
                <w:szCs w:val="21"/>
              </w:rPr>
              <w:t>仪器仪表制造业</w:t>
            </w:r>
          </w:p>
        </w:tc>
        <w:tc>
          <w:tcPr>
            <w:tcW w:w="1323" w:type="dxa"/>
            <w:tcBorders>
              <w:top w:val="nil"/>
              <w:left w:val="nil"/>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3.00 </w:t>
            </w:r>
          </w:p>
        </w:tc>
        <w:tc>
          <w:tcPr>
            <w:tcW w:w="1176" w:type="dxa"/>
            <w:tcBorders>
              <w:top w:val="nil"/>
              <w:left w:val="single" w:sz="4" w:space="0" w:color="auto"/>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1.92 </w:t>
            </w:r>
          </w:p>
        </w:tc>
        <w:tc>
          <w:tcPr>
            <w:tcW w:w="1206" w:type="dxa"/>
            <w:tcBorders>
              <w:top w:val="nil"/>
              <w:left w:val="single" w:sz="4" w:space="0" w:color="auto"/>
              <w:bottom w:val="nil"/>
              <w:right w:val="nil"/>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0.46 </w:t>
            </w:r>
          </w:p>
        </w:tc>
      </w:tr>
      <w:tr w:rsidR="001B01CC" w:rsidRPr="005D0A75" w:rsidTr="004E57D3">
        <w:trPr>
          <w:trHeight w:val="283"/>
          <w:jc w:val="center"/>
        </w:trPr>
        <w:tc>
          <w:tcPr>
            <w:tcW w:w="4999" w:type="dxa"/>
            <w:tcBorders>
              <w:top w:val="nil"/>
              <w:left w:val="nil"/>
              <w:bottom w:val="nil"/>
              <w:right w:val="single" w:sz="4" w:space="0" w:color="auto"/>
            </w:tcBorders>
          </w:tcPr>
          <w:p w:rsidR="001B01CC" w:rsidRPr="005D0A75" w:rsidRDefault="001B01CC" w:rsidP="001B01CC">
            <w:pPr>
              <w:spacing w:line="240" w:lineRule="exact"/>
              <w:ind w:left="57" w:right="57"/>
              <w:rPr>
                <w:szCs w:val="21"/>
              </w:rPr>
            </w:pPr>
            <w:r w:rsidRPr="005D0A75">
              <w:rPr>
                <w:szCs w:val="21"/>
              </w:rPr>
              <w:t>其他制造业</w:t>
            </w:r>
          </w:p>
        </w:tc>
        <w:tc>
          <w:tcPr>
            <w:tcW w:w="1323" w:type="dxa"/>
            <w:tcBorders>
              <w:top w:val="nil"/>
              <w:left w:val="nil"/>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1.24 </w:t>
            </w:r>
          </w:p>
        </w:tc>
        <w:tc>
          <w:tcPr>
            <w:tcW w:w="1176" w:type="dxa"/>
            <w:tcBorders>
              <w:top w:val="nil"/>
              <w:left w:val="single" w:sz="4" w:space="0" w:color="auto"/>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0.20 </w:t>
            </w:r>
          </w:p>
        </w:tc>
        <w:tc>
          <w:tcPr>
            <w:tcW w:w="1206" w:type="dxa"/>
            <w:tcBorders>
              <w:top w:val="nil"/>
              <w:left w:val="single" w:sz="4" w:space="0" w:color="auto"/>
              <w:bottom w:val="nil"/>
              <w:right w:val="nil"/>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0.66 </w:t>
            </w:r>
          </w:p>
        </w:tc>
      </w:tr>
      <w:tr w:rsidR="001B01CC" w:rsidRPr="005D0A75" w:rsidTr="004E57D3">
        <w:trPr>
          <w:trHeight w:val="283"/>
          <w:jc w:val="center"/>
        </w:trPr>
        <w:tc>
          <w:tcPr>
            <w:tcW w:w="4999" w:type="dxa"/>
            <w:tcBorders>
              <w:top w:val="nil"/>
              <w:left w:val="nil"/>
              <w:bottom w:val="nil"/>
              <w:right w:val="single" w:sz="4" w:space="0" w:color="auto"/>
            </w:tcBorders>
          </w:tcPr>
          <w:p w:rsidR="001B01CC" w:rsidRPr="005D0A75" w:rsidRDefault="001B01CC" w:rsidP="001B01CC">
            <w:pPr>
              <w:spacing w:line="240" w:lineRule="exact"/>
              <w:ind w:left="57" w:right="57"/>
              <w:rPr>
                <w:szCs w:val="21"/>
              </w:rPr>
            </w:pPr>
            <w:r w:rsidRPr="005D0A75">
              <w:rPr>
                <w:szCs w:val="21"/>
              </w:rPr>
              <w:t>废弃资源综合利用业</w:t>
            </w:r>
          </w:p>
        </w:tc>
        <w:tc>
          <w:tcPr>
            <w:tcW w:w="1323" w:type="dxa"/>
            <w:tcBorders>
              <w:top w:val="nil"/>
              <w:left w:val="nil"/>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5.39 </w:t>
            </w:r>
          </w:p>
        </w:tc>
        <w:tc>
          <w:tcPr>
            <w:tcW w:w="1176" w:type="dxa"/>
            <w:tcBorders>
              <w:top w:val="nil"/>
              <w:left w:val="single" w:sz="4" w:space="0" w:color="auto"/>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2.31 </w:t>
            </w:r>
          </w:p>
        </w:tc>
        <w:tc>
          <w:tcPr>
            <w:tcW w:w="1206" w:type="dxa"/>
            <w:tcBorders>
              <w:top w:val="nil"/>
              <w:left w:val="single" w:sz="4" w:space="0" w:color="auto"/>
              <w:bottom w:val="nil"/>
              <w:right w:val="nil"/>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1.85 </w:t>
            </w:r>
          </w:p>
        </w:tc>
      </w:tr>
      <w:tr w:rsidR="001B01CC" w:rsidRPr="005D0A75" w:rsidTr="004E57D3">
        <w:trPr>
          <w:trHeight w:val="283"/>
          <w:jc w:val="center"/>
        </w:trPr>
        <w:tc>
          <w:tcPr>
            <w:tcW w:w="4999" w:type="dxa"/>
            <w:tcBorders>
              <w:top w:val="nil"/>
              <w:left w:val="nil"/>
              <w:bottom w:val="nil"/>
              <w:right w:val="single" w:sz="4" w:space="0" w:color="auto"/>
            </w:tcBorders>
          </w:tcPr>
          <w:p w:rsidR="001B01CC" w:rsidRPr="005D0A75" w:rsidRDefault="001B01CC" w:rsidP="001B01CC">
            <w:pPr>
              <w:spacing w:line="240" w:lineRule="exact"/>
              <w:ind w:left="57" w:right="57"/>
              <w:rPr>
                <w:szCs w:val="21"/>
              </w:rPr>
            </w:pPr>
            <w:r w:rsidRPr="005D0A75">
              <w:rPr>
                <w:szCs w:val="21"/>
              </w:rPr>
              <w:t>金属制品、机械和设备修理业</w:t>
            </w:r>
          </w:p>
        </w:tc>
        <w:tc>
          <w:tcPr>
            <w:tcW w:w="1323" w:type="dxa"/>
            <w:tcBorders>
              <w:top w:val="nil"/>
              <w:left w:val="nil"/>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2.58 </w:t>
            </w:r>
          </w:p>
        </w:tc>
        <w:tc>
          <w:tcPr>
            <w:tcW w:w="1176" w:type="dxa"/>
            <w:tcBorders>
              <w:top w:val="nil"/>
              <w:left w:val="single" w:sz="4" w:space="0" w:color="auto"/>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1.70 </w:t>
            </w:r>
          </w:p>
        </w:tc>
        <w:tc>
          <w:tcPr>
            <w:tcW w:w="1206" w:type="dxa"/>
            <w:tcBorders>
              <w:top w:val="nil"/>
              <w:left w:val="single" w:sz="4" w:space="0" w:color="auto"/>
              <w:bottom w:val="nil"/>
              <w:right w:val="nil"/>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0.53 </w:t>
            </w:r>
          </w:p>
        </w:tc>
      </w:tr>
      <w:tr w:rsidR="001B01CC" w:rsidRPr="005D0A75" w:rsidTr="004E57D3">
        <w:trPr>
          <w:trHeight w:val="283"/>
          <w:jc w:val="center"/>
        </w:trPr>
        <w:tc>
          <w:tcPr>
            <w:tcW w:w="4999" w:type="dxa"/>
            <w:tcBorders>
              <w:top w:val="nil"/>
              <w:left w:val="nil"/>
              <w:bottom w:val="nil"/>
              <w:right w:val="single" w:sz="4" w:space="0" w:color="auto"/>
            </w:tcBorders>
          </w:tcPr>
          <w:p w:rsidR="001B01CC" w:rsidRPr="005D0A75" w:rsidRDefault="001B01CC" w:rsidP="001B01CC">
            <w:pPr>
              <w:spacing w:line="240" w:lineRule="exact"/>
              <w:ind w:left="57" w:right="57"/>
              <w:rPr>
                <w:szCs w:val="21"/>
              </w:rPr>
            </w:pPr>
            <w:r w:rsidRPr="005D0A75">
              <w:rPr>
                <w:szCs w:val="21"/>
              </w:rPr>
              <w:t>电力、热力生产和供应业</w:t>
            </w:r>
          </w:p>
        </w:tc>
        <w:tc>
          <w:tcPr>
            <w:tcW w:w="1323" w:type="dxa"/>
            <w:tcBorders>
              <w:top w:val="nil"/>
              <w:left w:val="nil"/>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1200.48 </w:t>
            </w:r>
          </w:p>
        </w:tc>
        <w:tc>
          <w:tcPr>
            <w:tcW w:w="1176" w:type="dxa"/>
            <w:tcBorders>
              <w:top w:val="nil"/>
              <w:left w:val="single" w:sz="4" w:space="0" w:color="auto"/>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791.90 </w:t>
            </w:r>
          </w:p>
        </w:tc>
        <w:tc>
          <w:tcPr>
            <w:tcW w:w="1206" w:type="dxa"/>
            <w:tcBorders>
              <w:top w:val="nil"/>
              <w:left w:val="single" w:sz="4" w:space="0" w:color="auto"/>
              <w:bottom w:val="nil"/>
              <w:right w:val="nil"/>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232.64 </w:t>
            </w:r>
          </w:p>
        </w:tc>
      </w:tr>
      <w:tr w:rsidR="001B01CC" w:rsidRPr="005D0A75" w:rsidTr="004E57D3">
        <w:trPr>
          <w:trHeight w:val="283"/>
          <w:jc w:val="center"/>
        </w:trPr>
        <w:tc>
          <w:tcPr>
            <w:tcW w:w="4999" w:type="dxa"/>
            <w:tcBorders>
              <w:top w:val="nil"/>
              <w:left w:val="nil"/>
              <w:bottom w:val="nil"/>
              <w:right w:val="single" w:sz="4" w:space="0" w:color="auto"/>
            </w:tcBorders>
          </w:tcPr>
          <w:p w:rsidR="001B01CC" w:rsidRPr="005D0A75" w:rsidRDefault="001B01CC" w:rsidP="001B01CC">
            <w:pPr>
              <w:spacing w:line="240" w:lineRule="exact"/>
              <w:ind w:left="57" w:right="57"/>
              <w:rPr>
                <w:szCs w:val="21"/>
              </w:rPr>
            </w:pPr>
            <w:r w:rsidRPr="005D0A75">
              <w:rPr>
                <w:szCs w:val="21"/>
              </w:rPr>
              <w:t>燃气生产和供应业</w:t>
            </w:r>
          </w:p>
        </w:tc>
        <w:tc>
          <w:tcPr>
            <w:tcW w:w="1323" w:type="dxa"/>
            <w:tcBorders>
              <w:top w:val="nil"/>
              <w:left w:val="nil"/>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30.86 </w:t>
            </w:r>
          </w:p>
        </w:tc>
        <w:tc>
          <w:tcPr>
            <w:tcW w:w="1176" w:type="dxa"/>
            <w:tcBorders>
              <w:top w:val="nil"/>
              <w:left w:val="single" w:sz="4" w:space="0" w:color="auto"/>
              <w:bottom w:val="nil"/>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19.63 </w:t>
            </w:r>
          </w:p>
        </w:tc>
        <w:tc>
          <w:tcPr>
            <w:tcW w:w="1206" w:type="dxa"/>
            <w:tcBorders>
              <w:top w:val="nil"/>
              <w:left w:val="single" w:sz="4" w:space="0" w:color="auto"/>
              <w:bottom w:val="nil"/>
              <w:right w:val="nil"/>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15.37 </w:t>
            </w:r>
          </w:p>
        </w:tc>
      </w:tr>
      <w:tr w:rsidR="001B01CC" w:rsidRPr="005D0A75" w:rsidTr="004E57D3">
        <w:trPr>
          <w:trHeight w:val="283"/>
          <w:jc w:val="center"/>
        </w:trPr>
        <w:tc>
          <w:tcPr>
            <w:tcW w:w="4999" w:type="dxa"/>
            <w:tcBorders>
              <w:top w:val="nil"/>
              <w:left w:val="nil"/>
              <w:bottom w:val="single" w:sz="12" w:space="0" w:color="000000"/>
              <w:right w:val="single" w:sz="4" w:space="0" w:color="auto"/>
            </w:tcBorders>
          </w:tcPr>
          <w:p w:rsidR="001B01CC" w:rsidRPr="005D0A75" w:rsidRDefault="001B01CC" w:rsidP="001B01CC">
            <w:pPr>
              <w:spacing w:line="240" w:lineRule="exact"/>
              <w:ind w:left="57" w:right="57"/>
              <w:rPr>
                <w:szCs w:val="21"/>
              </w:rPr>
            </w:pPr>
            <w:r w:rsidRPr="005D0A75">
              <w:rPr>
                <w:szCs w:val="21"/>
              </w:rPr>
              <w:t>水的生产和供应业</w:t>
            </w:r>
          </w:p>
        </w:tc>
        <w:tc>
          <w:tcPr>
            <w:tcW w:w="1323" w:type="dxa"/>
            <w:tcBorders>
              <w:top w:val="nil"/>
              <w:left w:val="nil"/>
              <w:bottom w:val="single" w:sz="12" w:space="0" w:color="000000"/>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57.50 </w:t>
            </w:r>
          </w:p>
        </w:tc>
        <w:tc>
          <w:tcPr>
            <w:tcW w:w="1176" w:type="dxa"/>
            <w:tcBorders>
              <w:top w:val="nil"/>
              <w:left w:val="single" w:sz="4" w:space="0" w:color="auto"/>
              <w:bottom w:val="single" w:sz="12" w:space="0" w:color="000000"/>
              <w:right w:val="single" w:sz="4" w:space="0" w:color="auto"/>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26.98 </w:t>
            </w:r>
          </w:p>
        </w:tc>
        <w:tc>
          <w:tcPr>
            <w:tcW w:w="1206" w:type="dxa"/>
            <w:tcBorders>
              <w:top w:val="nil"/>
              <w:left w:val="single" w:sz="4" w:space="0" w:color="auto"/>
              <w:bottom w:val="single" w:sz="12" w:space="0" w:color="000000"/>
              <w:right w:val="nil"/>
            </w:tcBorders>
            <w:shd w:val="clear" w:color="auto" w:fill="auto"/>
            <w:vAlign w:val="center"/>
          </w:tcPr>
          <w:p w:rsidR="001B01CC" w:rsidRPr="005D0A75" w:rsidRDefault="001B01CC" w:rsidP="001B01CC">
            <w:pPr>
              <w:spacing w:line="240" w:lineRule="exact"/>
              <w:jc w:val="right"/>
              <w:rPr>
                <w:szCs w:val="21"/>
              </w:rPr>
            </w:pPr>
            <w:r w:rsidRPr="005D0A75">
              <w:rPr>
                <w:szCs w:val="21"/>
              </w:rPr>
              <w:t xml:space="preserve">5.10 </w:t>
            </w:r>
          </w:p>
        </w:tc>
      </w:tr>
    </w:tbl>
    <w:p w:rsidR="00FE7A6D" w:rsidRPr="005D0A75" w:rsidRDefault="00FE7A6D" w:rsidP="00FE7A6D">
      <w:pPr>
        <w:spacing w:line="500" w:lineRule="exact"/>
        <w:ind w:firstLineChars="200" w:firstLine="640"/>
        <w:rPr>
          <w:rFonts w:eastAsia="楷体_GB2312"/>
          <w:sz w:val="32"/>
          <w:szCs w:val="32"/>
        </w:rPr>
      </w:pPr>
    </w:p>
    <w:p w:rsidR="00FE7A6D" w:rsidRPr="00696241" w:rsidRDefault="00FE7A6D" w:rsidP="00180E67">
      <w:pPr>
        <w:spacing w:line="600" w:lineRule="exact"/>
        <w:ind w:firstLineChars="200" w:firstLine="723"/>
        <w:rPr>
          <w:rFonts w:eastAsia="楷体_GB2312"/>
          <w:b/>
          <w:sz w:val="36"/>
          <w:szCs w:val="36"/>
        </w:rPr>
      </w:pPr>
      <w:r w:rsidRPr="00696241">
        <w:rPr>
          <w:rFonts w:eastAsia="楷体_GB2312"/>
          <w:b/>
          <w:sz w:val="36"/>
          <w:szCs w:val="36"/>
        </w:rPr>
        <w:t>（二）主要经济指标。</w:t>
      </w:r>
    </w:p>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年末，工业企业法人单位资产总计</w:t>
      </w:r>
      <w:r w:rsidRPr="005D0A75">
        <w:rPr>
          <w:rFonts w:eastAsia="仿宋_GB2312"/>
          <w:sz w:val="36"/>
          <w:szCs w:val="36"/>
          <w:bdr w:val="none" w:sz="0" w:space="0" w:color="auto" w:frame="1"/>
        </w:rPr>
        <w:t>4487.10</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69.2%</w:t>
      </w:r>
      <w:r w:rsidRPr="005D0A75">
        <w:rPr>
          <w:rFonts w:eastAsia="仿宋_GB2312"/>
          <w:sz w:val="36"/>
          <w:szCs w:val="36"/>
          <w:bdr w:val="none" w:sz="0" w:space="0" w:color="auto" w:frame="1"/>
        </w:rPr>
        <w:t>。负债合计</w:t>
      </w:r>
      <w:r w:rsidRPr="005D0A75">
        <w:rPr>
          <w:rFonts w:eastAsia="仿宋_GB2312"/>
          <w:sz w:val="36"/>
          <w:szCs w:val="36"/>
          <w:bdr w:val="none" w:sz="0" w:space="0" w:color="auto" w:frame="1"/>
        </w:rPr>
        <w:t>2844.90</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2154.34</w:t>
      </w:r>
      <w:r w:rsidRPr="005D0A75">
        <w:rPr>
          <w:rFonts w:eastAsia="仿宋_GB2312"/>
          <w:sz w:val="36"/>
          <w:szCs w:val="36"/>
          <w:bdr w:val="none" w:sz="0" w:space="0" w:color="auto" w:frame="1"/>
        </w:rPr>
        <w:t>亿元（详见表</w:t>
      </w:r>
      <w:r w:rsidRPr="005D0A75">
        <w:rPr>
          <w:rFonts w:eastAsia="仿宋_GB2312"/>
          <w:sz w:val="36"/>
          <w:szCs w:val="36"/>
          <w:bdr w:val="none" w:sz="0" w:space="0" w:color="auto" w:frame="1"/>
        </w:rPr>
        <w:t>3-3</w:t>
      </w:r>
      <w:r w:rsidRPr="005D0A75">
        <w:rPr>
          <w:rFonts w:eastAsia="仿宋_GB2312"/>
          <w:sz w:val="36"/>
          <w:szCs w:val="36"/>
          <w:bdr w:val="none" w:sz="0" w:space="0" w:color="auto" w:frame="1"/>
        </w:rPr>
        <w:t>）。</w:t>
      </w:r>
    </w:p>
    <w:p w:rsidR="00FE7A6D" w:rsidRPr="00696241" w:rsidRDefault="00FE7A6D" w:rsidP="00180E67">
      <w:pPr>
        <w:spacing w:line="600" w:lineRule="exact"/>
        <w:ind w:firstLineChars="200" w:firstLine="723"/>
        <w:rPr>
          <w:rFonts w:eastAsia="楷体_GB2312"/>
          <w:b/>
          <w:sz w:val="36"/>
          <w:szCs w:val="36"/>
        </w:rPr>
      </w:pPr>
      <w:r w:rsidRPr="00696241">
        <w:rPr>
          <w:rFonts w:eastAsia="楷体_GB2312"/>
          <w:b/>
          <w:sz w:val="36"/>
          <w:szCs w:val="36"/>
        </w:rPr>
        <w:t>（三）主要产品产量。</w:t>
      </w:r>
    </w:p>
    <w:p w:rsidR="00FE7A6D" w:rsidRPr="005D0A75" w:rsidRDefault="00FE7A6D" w:rsidP="00180E67">
      <w:pPr>
        <w:spacing w:line="600" w:lineRule="exact"/>
        <w:ind w:firstLineChars="200" w:firstLine="640"/>
        <w:rPr>
          <w:rFonts w:eastAsia="仿宋_GB2312"/>
          <w:sz w:val="32"/>
          <w:szCs w:val="32"/>
        </w:rPr>
      </w:pPr>
      <w:r w:rsidRPr="005D0A75">
        <w:rPr>
          <w:rFonts w:eastAsia="仿宋_GB2312"/>
          <w:sz w:val="32"/>
          <w:szCs w:val="32"/>
        </w:rPr>
        <w:t>主要工业产品产量</w:t>
      </w:r>
      <w:r w:rsidRPr="005D0A75">
        <w:rPr>
          <w:rFonts w:eastAsia="仿宋_GB2312"/>
          <w:sz w:val="32"/>
          <w:szCs w:val="32"/>
        </w:rPr>
        <w:t>(</w:t>
      </w:r>
      <w:r w:rsidRPr="005D0A75">
        <w:rPr>
          <w:rFonts w:eastAsia="仿宋_GB2312"/>
          <w:sz w:val="32"/>
          <w:szCs w:val="32"/>
        </w:rPr>
        <w:t>详见表</w:t>
      </w:r>
      <w:r w:rsidRPr="005D0A75">
        <w:rPr>
          <w:rFonts w:eastAsia="仿宋_GB2312"/>
          <w:sz w:val="32"/>
          <w:szCs w:val="32"/>
        </w:rPr>
        <w:t>3-4)</w:t>
      </w:r>
      <w:r w:rsidRPr="005D0A75">
        <w:rPr>
          <w:rFonts w:eastAsia="仿宋_GB2312"/>
          <w:sz w:val="32"/>
          <w:szCs w:val="32"/>
        </w:rPr>
        <w:t>。</w:t>
      </w:r>
    </w:p>
    <w:tbl>
      <w:tblPr>
        <w:tblW w:w="8603" w:type="dxa"/>
        <w:tblInd w:w="250" w:type="dxa"/>
        <w:tblLook w:val="04A0" w:firstRow="1" w:lastRow="0" w:firstColumn="1" w:lastColumn="0" w:noHBand="0" w:noVBand="1"/>
      </w:tblPr>
      <w:tblGrid>
        <w:gridCol w:w="4066"/>
        <w:gridCol w:w="2177"/>
        <w:gridCol w:w="2360"/>
      </w:tblGrid>
      <w:tr w:rsidR="00FE7A6D" w:rsidRPr="005D0A75" w:rsidTr="00FE7A6D">
        <w:trPr>
          <w:trHeight w:val="272"/>
        </w:trPr>
        <w:tc>
          <w:tcPr>
            <w:tcW w:w="8603" w:type="dxa"/>
            <w:gridSpan w:val="3"/>
            <w:tcBorders>
              <w:top w:val="nil"/>
              <w:left w:val="nil"/>
              <w:bottom w:val="single" w:sz="12" w:space="0" w:color="auto"/>
              <w:right w:val="nil"/>
            </w:tcBorders>
            <w:shd w:val="clear" w:color="auto" w:fill="auto"/>
            <w:noWrap/>
            <w:vAlign w:val="center"/>
            <w:hideMark/>
          </w:tcPr>
          <w:p w:rsidR="00FE7A6D" w:rsidRPr="005D0A75" w:rsidRDefault="00FE7A6D" w:rsidP="0068368F">
            <w:pPr>
              <w:spacing w:line="600" w:lineRule="exact"/>
              <w:jc w:val="center"/>
              <w:rPr>
                <w:b/>
                <w:bCs/>
                <w:sz w:val="28"/>
                <w:szCs w:val="28"/>
              </w:rPr>
            </w:pPr>
            <w:r w:rsidRPr="005D0A75">
              <w:rPr>
                <w:b/>
                <w:bCs/>
                <w:sz w:val="28"/>
                <w:szCs w:val="28"/>
              </w:rPr>
              <w:t>表</w:t>
            </w:r>
            <w:r w:rsidRPr="005D0A75">
              <w:rPr>
                <w:b/>
                <w:bCs/>
                <w:sz w:val="28"/>
                <w:szCs w:val="28"/>
              </w:rPr>
              <w:t xml:space="preserve">3-4 </w:t>
            </w:r>
            <w:r w:rsidRPr="005D0A75">
              <w:rPr>
                <w:b/>
                <w:bCs/>
                <w:sz w:val="28"/>
                <w:szCs w:val="28"/>
              </w:rPr>
              <w:t>主要工业产品产量</w:t>
            </w:r>
          </w:p>
        </w:tc>
      </w:tr>
      <w:tr w:rsidR="00FE7A6D" w:rsidRPr="005D0A75" w:rsidTr="00420F4E">
        <w:trPr>
          <w:trHeight w:val="482"/>
        </w:trPr>
        <w:tc>
          <w:tcPr>
            <w:tcW w:w="4066" w:type="dxa"/>
            <w:tcBorders>
              <w:top w:val="single" w:sz="12" w:space="0" w:color="auto"/>
              <w:left w:val="nil"/>
              <w:bottom w:val="single" w:sz="4" w:space="0" w:color="auto"/>
              <w:right w:val="single" w:sz="4" w:space="0" w:color="auto"/>
            </w:tcBorders>
            <w:shd w:val="clear" w:color="auto" w:fill="auto"/>
            <w:vAlign w:val="center"/>
            <w:hideMark/>
          </w:tcPr>
          <w:p w:rsidR="00FE7A6D" w:rsidRPr="005D0A75" w:rsidRDefault="00FE7A6D" w:rsidP="00FE7A6D">
            <w:pPr>
              <w:jc w:val="center"/>
              <w:rPr>
                <w:b/>
                <w:bCs/>
                <w:szCs w:val="21"/>
              </w:rPr>
            </w:pPr>
            <w:r w:rsidRPr="005D0A75">
              <w:rPr>
                <w:b/>
                <w:bCs/>
                <w:szCs w:val="21"/>
              </w:rPr>
              <w:t>产品名称</w:t>
            </w:r>
          </w:p>
        </w:tc>
        <w:tc>
          <w:tcPr>
            <w:tcW w:w="2177" w:type="dxa"/>
            <w:tcBorders>
              <w:top w:val="single" w:sz="12" w:space="0" w:color="auto"/>
              <w:left w:val="nil"/>
              <w:bottom w:val="single" w:sz="4" w:space="0" w:color="auto"/>
              <w:right w:val="single" w:sz="4" w:space="0" w:color="auto"/>
            </w:tcBorders>
            <w:shd w:val="clear" w:color="auto" w:fill="auto"/>
            <w:vAlign w:val="center"/>
            <w:hideMark/>
          </w:tcPr>
          <w:p w:rsidR="00FE7A6D" w:rsidRPr="005D0A75" w:rsidRDefault="00FE7A6D" w:rsidP="00FE7A6D">
            <w:pPr>
              <w:jc w:val="center"/>
              <w:rPr>
                <w:b/>
                <w:bCs/>
                <w:szCs w:val="21"/>
              </w:rPr>
            </w:pPr>
            <w:r w:rsidRPr="005D0A75">
              <w:rPr>
                <w:b/>
                <w:bCs/>
                <w:szCs w:val="21"/>
              </w:rPr>
              <w:t>单位</w:t>
            </w:r>
          </w:p>
        </w:tc>
        <w:tc>
          <w:tcPr>
            <w:tcW w:w="2360" w:type="dxa"/>
            <w:tcBorders>
              <w:top w:val="single" w:sz="12" w:space="0" w:color="auto"/>
              <w:left w:val="nil"/>
              <w:bottom w:val="single" w:sz="4" w:space="0" w:color="auto"/>
              <w:right w:val="nil"/>
            </w:tcBorders>
            <w:shd w:val="clear" w:color="auto" w:fill="auto"/>
            <w:vAlign w:val="center"/>
            <w:hideMark/>
          </w:tcPr>
          <w:p w:rsidR="00FE7A6D" w:rsidRPr="005D0A75" w:rsidRDefault="00FE7A6D" w:rsidP="00FE7A6D">
            <w:pPr>
              <w:jc w:val="center"/>
              <w:rPr>
                <w:b/>
                <w:bCs/>
                <w:szCs w:val="21"/>
              </w:rPr>
            </w:pPr>
            <w:r w:rsidRPr="005D0A75">
              <w:rPr>
                <w:b/>
                <w:bCs/>
                <w:szCs w:val="21"/>
              </w:rPr>
              <w:t>产量</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原</w:t>
            </w:r>
            <w:r w:rsidRPr="005D0A75">
              <w:rPr>
                <w:szCs w:val="21"/>
              </w:rPr>
              <w:t xml:space="preserve">  </w:t>
            </w:r>
            <w:r w:rsidRPr="005D0A75">
              <w:rPr>
                <w:szCs w:val="21"/>
              </w:rPr>
              <w:t>煤</w:t>
            </w:r>
            <w:r w:rsidRPr="005D0A75">
              <w:rPr>
                <w:szCs w:val="21"/>
              </w:rPr>
              <w:t xml:space="preserve"> </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827.63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配混合饲料</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327.92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精制食用植物油</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48.50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成品糖</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22.20 </w:t>
            </w:r>
          </w:p>
        </w:tc>
      </w:tr>
      <w:tr w:rsidR="00FE7A6D" w:rsidRPr="005D0A75" w:rsidTr="00FE7A6D">
        <w:trPr>
          <w:trHeight w:val="276"/>
        </w:trPr>
        <w:tc>
          <w:tcPr>
            <w:tcW w:w="4066" w:type="dxa"/>
            <w:tcBorders>
              <w:top w:val="nil"/>
              <w:left w:val="nil"/>
              <w:bottom w:val="nil"/>
              <w:right w:val="single" w:sz="4" w:space="0" w:color="auto"/>
            </w:tcBorders>
            <w:shd w:val="clear" w:color="auto" w:fill="auto"/>
            <w:vAlign w:val="center"/>
            <w:hideMark/>
          </w:tcPr>
          <w:p w:rsidR="00FE7A6D" w:rsidRPr="005D0A75" w:rsidRDefault="00FE7A6D" w:rsidP="00FE7A6D">
            <w:pPr>
              <w:spacing w:line="240" w:lineRule="exact"/>
              <w:rPr>
                <w:szCs w:val="21"/>
              </w:rPr>
            </w:pPr>
            <w:r w:rsidRPr="005D0A75">
              <w:rPr>
                <w:szCs w:val="21"/>
              </w:rPr>
              <w:t>乳制品</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27.46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罐</w:t>
            </w:r>
            <w:r w:rsidRPr="005D0A75">
              <w:rPr>
                <w:szCs w:val="21"/>
              </w:rPr>
              <w:t xml:space="preserve">  </w:t>
            </w:r>
            <w:r w:rsidRPr="005D0A75">
              <w:rPr>
                <w:szCs w:val="21"/>
              </w:rPr>
              <w:t>头</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36.34 </w:t>
            </w:r>
          </w:p>
        </w:tc>
      </w:tr>
      <w:tr w:rsidR="00FE7A6D" w:rsidRPr="005D0A75" w:rsidTr="00FE7A6D">
        <w:trPr>
          <w:trHeight w:val="276"/>
        </w:trPr>
        <w:tc>
          <w:tcPr>
            <w:tcW w:w="4066" w:type="dxa"/>
            <w:tcBorders>
              <w:top w:val="nil"/>
              <w:left w:val="nil"/>
              <w:bottom w:val="nil"/>
              <w:right w:val="single" w:sz="4" w:space="0" w:color="auto"/>
            </w:tcBorders>
            <w:shd w:val="clear" w:color="auto" w:fill="auto"/>
            <w:vAlign w:val="center"/>
            <w:hideMark/>
          </w:tcPr>
          <w:p w:rsidR="00FE7A6D" w:rsidRPr="005D0A75" w:rsidRDefault="00FE7A6D" w:rsidP="00FE7A6D">
            <w:pPr>
              <w:spacing w:line="240" w:lineRule="exact"/>
              <w:rPr>
                <w:szCs w:val="21"/>
              </w:rPr>
            </w:pPr>
            <w:r w:rsidRPr="005D0A75">
              <w:rPr>
                <w:szCs w:val="21"/>
              </w:rPr>
              <w:t xml:space="preserve"># </w:t>
            </w:r>
            <w:r w:rsidRPr="005D0A75">
              <w:rPr>
                <w:szCs w:val="21"/>
              </w:rPr>
              <w:t>番茄酱罐头</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36.14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饮料酒（千升）</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proofErr w:type="gramStart"/>
            <w:r w:rsidRPr="005D0A75">
              <w:rPr>
                <w:szCs w:val="21"/>
              </w:rPr>
              <w:t>万千升</w:t>
            </w:r>
            <w:proofErr w:type="gramEnd"/>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19.52 </w:t>
            </w:r>
          </w:p>
        </w:tc>
      </w:tr>
      <w:tr w:rsidR="00FE7A6D" w:rsidRPr="005D0A75" w:rsidTr="00FE7A6D">
        <w:trPr>
          <w:trHeight w:val="276"/>
        </w:trPr>
        <w:tc>
          <w:tcPr>
            <w:tcW w:w="4066" w:type="dxa"/>
            <w:tcBorders>
              <w:top w:val="nil"/>
              <w:left w:val="nil"/>
              <w:bottom w:val="nil"/>
              <w:right w:val="single" w:sz="4" w:space="0" w:color="auto"/>
            </w:tcBorders>
            <w:shd w:val="clear" w:color="auto" w:fill="auto"/>
            <w:vAlign w:val="center"/>
            <w:hideMark/>
          </w:tcPr>
          <w:p w:rsidR="00FE7A6D" w:rsidRPr="005D0A75" w:rsidRDefault="00FE7A6D" w:rsidP="00FE7A6D">
            <w:pPr>
              <w:spacing w:line="240" w:lineRule="exact"/>
              <w:rPr>
                <w:szCs w:val="21"/>
              </w:rPr>
            </w:pPr>
            <w:r w:rsidRPr="005D0A75">
              <w:rPr>
                <w:szCs w:val="21"/>
              </w:rPr>
              <w:t xml:space="preserve"># </w:t>
            </w:r>
            <w:r w:rsidRPr="005D0A75">
              <w:rPr>
                <w:szCs w:val="21"/>
              </w:rPr>
              <w:t>白酒</w:t>
            </w:r>
            <w:r w:rsidRPr="005D0A75">
              <w:rPr>
                <w:szCs w:val="21"/>
              </w:rPr>
              <w:t>(</w:t>
            </w:r>
            <w:r w:rsidRPr="005D0A75">
              <w:rPr>
                <w:szCs w:val="21"/>
              </w:rPr>
              <w:t>折</w:t>
            </w:r>
            <w:r w:rsidRPr="005D0A75">
              <w:rPr>
                <w:szCs w:val="21"/>
              </w:rPr>
              <w:t>65</w:t>
            </w:r>
            <w:r w:rsidRPr="005D0A75">
              <w:rPr>
                <w:szCs w:val="21"/>
              </w:rPr>
              <w:t>度，商品量</w:t>
            </w:r>
            <w:r w:rsidRPr="005D0A75">
              <w:rPr>
                <w:szCs w:val="21"/>
              </w:rPr>
              <w:t>)</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proofErr w:type="gramStart"/>
            <w:r w:rsidRPr="005D0A75">
              <w:rPr>
                <w:szCs w:val="21"/>
              </w:rPr>
              <w:t>万千升</w:t>
            </w:r>
            <w:proofErr w:type="gramEnd"/>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5.44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 xml:space="preserve">  </w:t>
            </w:r>
            <w:proofErr w:type="gramStart"/>
            <w:r w:rsidRPr="005D0A75">
              <w:rPr>
                <w:szCs w:val="21"/>
              </w:rPr>
              <w:t>啤</w:t>
            </w:r>
            <w:proofErr w:type="gramEnd"/>
            <w:r w:rsidRPr="005D0A75">
              <w:rPr>
                <w:szCs w:val="21"/>
              </w:rPr>
              <w:t xml:space="preserve">  </w:t>
            </w:r>
            <w:r w:rsidRPr="005D0A75">
              <w:rPr>
                <w:szCs w:val="21"/>
              </w:rPr>
              <w:t>酒</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proofErr w:type="gramStart"/>
            <w:r w:rsidRPr="005D0A75">
              <w:rPr>
                <w:szCs w:val="21"/>
              </w:rPr>
              <w:t>万千升</w:t>
            </w:r>
            <w:proofErr w:type="gramEnd"/>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7.16 </w:t>
            </w:r>
          </w:p>
        </w:tc>
      </w:tr>
      <w:tr w:rsidR="00FE7A6D" w:rsidRPr="005D0A75" w:rsidTr="00FE7A6D">
        <w:trPr>
          <w:trHeight w:val="276"/>
        </w:trPr>
        <w:tc>
          <w:tcPr>
            <w:tcW w:w="4066" w:type="dxa"/>
            <w:tcBorders>
              <w:top w:val="nil"/>
              <w:left w:val="nil"/>
              <w:bottom w:val="nil"/>
              <w:right w:val="single" w:sz="4" w:space="0" w:color="auto"/>
            </w:tcBorders>
            <w:shd w:val="clear" w:color="auto" w:fill="auto"/>
            <w:vAlign w:val="center"/>
            <w:hideMark/>
          </w:tcPr>
          <w:p w:rsidR="00FE7A6D" w:rsidRPr="005D0A75" w:rsidRDefault="00FE7A6D" w:rsidP="00FE7A6D">
            <w:pPr>
              <w:spacing w:line="240" w:lineRule="exact"/>
              <w:rPr>
                <w:szCs w:val="21"/>
              </w:rPr>
            </w:pPr>
            <w:r w:rsidRPr="005D0A75">
              <w:rPr>
                <w:szCs w:val="21"/>
              </w:rPr>
              <w:t xml:space="preserve">  </w:t>
            </w:r>
            <w:r w:rsidRPr="005D0A75">
              <w:rPr>
                <w:szCs w:val="21"/>
              </w:rPr>
              <w:t>葡萄酒</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proofErr w:type="gramStart"/>
            <w:r w:rsidRPr="005D0A75">
              <w:rPr>
                <w:szCs w:val="21"/>
              </w:rPr>
              <w:t>万千升</w:t>
            </w:r>
            <w:proofErr w:type="gramEnd"/>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6.73 </w:t>
            </w:r>
          </w:p>
        </w:tc>
      </w:tr>
      <w:tr w:rsidR="00FE7A6D" w:rsidRPr="005D0A75" w:rsidTr="00FE7A6D">
        <w:trPr>
          <w:trHeight w:val="276"/>
        </w:trPr>
        <w:tc>
          <w:tcPr>
            <w:tcW w:w="4066" w:type="dxa"/>
            <w:tcBorders>
              <w:top w:val="nil"/>
              <w:left w:val="nil"/>
              <w:bottom w:val="nil"/>
              <w:right w:val="single" w:sz="4" w:space="0" w:color="auto"/>
            </w:tcBorders>
            <w:shd w:val="clear" w:color="auto" w:fill="auto"/>
            <w:vAlign w:val="center"/>
            <w:hideMark/>
          </w:tcPr>
          <w:p w:rsidR="00FE7A6D" w:rsidRPr="005D0A75" w:rsidRDefault="00FE7A6D" w:rsidP="00FE7A6D">
            <w:pPr>
              <w:spacing w:line="240" w:lineRule="exact"/>
              <w:rPr>
                <w:szCs w:val="21"/>
              </w:rPr>
            </w:pPr>
            <w:r w:rsidRPr="005D0A75">
              <w:rPr>
                <w:szCs w:val="21"/>
              </w:rPr>
              <w:t>纱</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55.94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布</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万米</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12673.00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焦</w:t>
            </w:r>
            <w:r w:rsidRPr="005D0A75">
              <w:rPr>
                <w:szCs w:val="21"/>
              </w:rPr>
              <w:t xml:space="preserve">  </w:t>
            </w:r>
            <w:r w:rsidRPr="005D0A75">
              <w:rPr>
                <w:szCs w:val="21"/>
              </w:rPr>
              <w:t>炭</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464.64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盐</w:t>
            </w:r>
            <w:r w:rsidRPr="005D0A75">
              <w:rPr>
                <w:szCs w:val="21"/>
              </w:rPr>
              <w:t xml:space="preserve">  </w:t>
            </w:r>
            <w:r w:rsidRPr="005D0A75">
              <w:rPr>
                <w:szCs w:val="21"/>
              </w:rPr>
              <w:t>酸</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21.38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烧</w:t>
            </w:r>
            <w:r w:rsidRPr="005D0A75">
              <w:rPr>
                <w:szCs w:val="21"/>
              </w:rPr>
              <w:t xml:space="preserve">  </w:t>
            </w:r>
            <w:r w:rsidRPr="005D0A75">
              <w:rPr>
                <w:szCs w:val="21"/>
              </w:rPr>
              <w:t>碱</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97.26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电</w:t>
            </w:r>
            <w:r w:rsidRPr="005D0A75">
              <w:rPr>
                <w:szCs w:val="21"/>
              </w:rPr>
              <w:t xml:space="preserve">  </w:t>
            </w:r>
            <w:r w:rsidRPr="005D0A75">
              <w:rPr>
                <w:szCs w:val="21"/>
              </w:rPr>
              <w:t>石</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235.15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center"/>
            <w:hideMark/>
          </w:tcPr>
          <w:p w:rsidR="00FE7A6D" w:rsidRPr="005D0A75" w:rsidRDefault="00FE7A6D" w:rsidP="00FE7A6D">
            <w:pPr>
              <w:spacing w:line="240" w:lineRule="exact"/>
              <w:rPr>
                <w:szCs w:val="21"/>
              </w:rPr>
            </w:pPr>
            <w:r w:rsidRPr="005D0A75">
              <w:rPr>
                <w:szCs w:val="21"/>
              </w:rPr>
              <w:t>化肥</w:t>
            </w:r>
            <w:r w:rsidRPr="005D0A75">
              <w:rPr>
                <w:szCs w:val="21"/>
              </w:rPr>
              <w:t>(</w:t>
            </w:r>
            <w:r w:rsidRPr="005D0A75">
              <w:rPr>
                <w:szCs w:val="21"/>
              </w:rPr>
              <w:t>折纯</w:t>
            </w:r>
            <w:r w:rsidRPr="005D0A75">
              <w:rPr>
                <w:szCs w:val="21"/>
              </w:rPr>
              <w:t>)</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49.87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初级形态的塑料</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141.06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化学纤维</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16.54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塑料制品</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67.70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硅酸盐水泥熟料</w:t>
            </w:r>
            <w:r w:rsidRPr="005D0A75">
              <w:rPr>
                <w:szCs w:val="21"/>
              </w:rPr>
              <w:t xml:space="preserve"> </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825.42 </w:t>
            </w:r>
          </w:p>
        </w:tc>
      </w:tr>
      <w:tr w:rsidR="00FE7A6D" w:rsidRPr="005D0A75" w:rsidTr="00FE7A6D">
        <w:trPr>
          <w:trHeight w:val="276"/>
        </w:trPr>
        <w:tc>
          <w:tcPr>
            <w:tcW w:w="4066" w:type="dxa"/>
            <w:tcBorders>
              <w:top w:val="nil"/>
              <w:left w:val="nil"/>
              <w:bottom w:val="nil"/>
              <w:right w:val="single" w:sz="4" w:space="0" w:color="auto"/>
            </w:tcBorders>
            <w:shd w:val="clear" w:color="auto" w:fill="auto"/>
            <w:vAlign w:val="center"/>
            <w:hideMark/>
          </w:tcPr>
          <w:p w:rsidR="00FE7A6D" w:rsidRPr="005D0A75" w:rsidRDefault="00FE7A6D" w:rsidP="00FE7A6D">
            <w:pPr>
              <w:spacing w:line="240" w:lineRule="exact"/>
              <w:rPr>
                <w:szCs w:val="21"/>
              </w:rPr>
            </w:pPr>
            <w:r w:rsidRPr="005D0A75">
              <w:rPr>
                <w:szCs w:val="21"/>
              </w:rPr>
              <w:t>水</w:t>
            </w:r>
            <w:r w:rsidRPr="005D0A75">
              <w:rPr>
                <w:szCs w:val="21"/>
              </w:rPr>
              <w:t xml:space="preserve">  </w:t>
            </w:r>
            <w:r w:rsidRPr="005D0A75">
              <w:rPr>
                <w:szCs w:val="21"/>
              </w:rPr>
              <w:t>泥</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1078.75 </w:t>
            </w:r>
          </w:p>
        </w:tc>
      </w:tr>
      <w:tr w:rsidR="00FE7A6D" w:rsidRPr="005D0A75" w:rsidTr="00FE7A6D">
        <w:trPr>
          <w:trHeight w:val="276"/>
        </w:trPr>
        <w:tc>
          <w:tcPr>
            <w:tcW w:w="4066" w:type="dxa"/>
            <w:tcBorders>
              <w:top w:val="nil"/>
              <w:left w:val="nil"/>
              <w:bottom w:val="nil"/>
              <w:right w:val="single" w:sz="4" w:space="0" w:color="auto"/>
            </w:tcBorders>
            <w:shd w:val="clear" w:color="auto" w:fill="auto"/>
            <w:vAlign w:val="center"/>
            <w:hideMark/>
          </w:tcPr>
          <w:p w:rsidR="00FE7A6D" w:rsidRPr="005D0A75" w:rsidRDefault="00FE7A6D" w:rsidP="00FE7A6D">
            <w:pPr>
              <w:spacing w:line="240" w:lineRule="exact"/>
              <w:rPr>
                <w:szCs w:val="21"/>
              </w:rPr>
            </w:pPr>
            <w:r w:rsidRPr="005D0A75">
              <w:rPr>
                <w:szCs w:val="21"/>
              </w:rPr>
              <w:t>粗</w:t>
            </w:r>
            <w:r w:rsidRPr="005D0A75">
              <w:rPr>
                <w:szCs w:val="21"/>
              </w:rPr>
              <w:t xml:space="preserve">  </w:t>
            </w:r>
            <w:r w:rsidRPr="005D0A75">
              <w:rPr>
                <w:szCs w:val="21"/>
              </w:rPr>
              <w:t>钢</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162.66 </w:t>
            </w:r>
          </w:p>
        </w:tc>
      </w:tr>
      <w:tr w:rsidR="00FE7A6D" w:rsidRPr="005D0A75" w:rsidTr="00FE7A6D">
        <w:trPr>
          <w:trHeight w:val="276"/>
        </w:trPr>
        <w:tc>
          <w:tcPr>
            <w:tcW w:w="4066" w:type="dxa"/>
            <w:tcBorders>
              <w:top w:val="nil"/>
              <w:left w:val="nil"/>
              <w:bottom w:val="nil"/>
              <w:right w:val="single" w:sz="4" w:space="0" w:color="auto"/>
            </w:tcBorders>
            <w:shd w:val="clear" w:color="auto" w:fill="auto"/>
            <w:vAlign w:val="center"/>
            <w:hideMark/>
          </w:tcPr>
          <w:p w:rsidR="00FE7A6D" w:rsidRPr="005D0A75" w:rsidRDefault="00FE7A6D" w:rsidP="00FE7A6D">
            <w:pPr>
              <w:spacing w:line="240" w:lineRule="exact"/>
              <w:rPr>
                <w:szCs w:val="21"/>
              </w:rPr>
            </w:pPr>
            <w:r w:rsidRPr="005D0A75">
              <w:rPr>
                <w:szCs w:val="21"/>
              </w:rPr>
              <w:t>电解铝</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r w:rsidRPr="005D0A75">
              <w:rPr>
                <w:szCs w:val="21"/>
              </w:rPr>
              <w:t>万吨</w:t>
            </w:r>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287.25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发电量</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proofErr w:type="gramStart"/>
            <w:r w:rsidRPr="005D0A75">
              <w:rPr>
                <w:szCs w:val="21"/>
              </w:rPr>
              <w:t>亿千瓦小时</w:t>
            </w:r>
            <w:proofErr w:type="gramEnd"/>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883.03 </w:t>
            </w:r>
          </w:p>
        </w:tc>
      </w:tr>
      <w:tr w:rsidR="00FE7A6D" w:rsidRPr="005D0A75" w:rsidTr="00FE7A6D">
        <w:trPr>
          <w:trHeight w:val="276"/>
        </w:trPr>
        <w:tc>
          <w:tcPr>
            <w:tcW w:w="4066"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 xml:space="preserve"># </w:t>
            </w:r>
            <w:r w:rsidRPr="005D0A75">
              <w:rPr>
                <w:szCs w:val="21"/>
              </w:rPr>
              <w:t>火</w:t>
            </w:r>
            <w:r w:rsidRPr="005D0A75">
              <w:rPr>
                <w:szCs w:val="21"/>
              </w:rPr>
              <w:t xml:space="preserve">  </w:t>
            </w:r>
            <w:r w:rsidRPr="005D0A75">
              <w:rPr>
                <w:szCs w:val="21"/>
              </w:rPr>
              <w:t>电</w:t>
            </w:r>
          </w:p>
        </w:tc>
        <w:tc>
          <w:tcPr>
            <w:tcW w:w="2177" w:type="dxa"/>
            <w:tcBorders>
              <w:top w:val="nil"/>
              <w:left w:val="nil"/>
              <w:bottom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proofErr w:type="gramStart"/>
            <w:r w:rsidRPr="005D0A75">
              <w:rPr>
                <w:szCs w:val="21"/>
              </w:rPr>
              <w:t>亿千瓦小时</w:t>
            </w:r>
            <w:proofErr w:type="gramEnd"/>
          </w:p>
        </w:tc>
        <w:tc>
          <w:tcPr>
            <w:tcW w:w="2360" w:type="dxa"/>
            <w:tcBorders>
              <w:top w:val="nil"/>
              <w:left w:val="nil"/>
              <w:bottom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799.42 </w:t>
            </w:r>
          </w:p>
        </w:tc>
      </w:tr>
      <w:tr w:rsidR="00FE7A6D" w:rsidRPr="005D0A75" w:rsidTr="00FE7A6D">
        <w:trPr>
          <w:trHeight w:val="276"/>
        </w:trPr>
        <w:tc>
          <w:tcPr>
            <w:tcW w:w="4066" w:type="dxa"/>
            <w:tcBorders>
              <w:top w:val="nil"/>
              <w:left w:val="nil"/>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 xml:space="preserve">  </w:t>
            </w:r>
            <w:r w:rsidRPr="005D0A75">
              <w:rPr>
                <w:szCs w:val="21"/>
              </w:rPr>
              <w:t>水</w:t>
            </w:r>
            <w:r w:rsidRPr="005D0A75">
              <w:rPr>
                <w:szCs w:val="21"/>
              </w:rPr>
              <w:t xml:space="preserve">  </w:t>
            </w:r>
            <w:r w:rsidRPr="005D0A75">
              <w:rPr>
                <w:szCs w:val="21"/>
              </w:rPr>
              <w:t>电</w:t>
            </w:r>
          </w:p>
        </w:tc>
        <w:tc>
          <w:tcPr>
            <w:tcW w:w="2177" w:type="dxa"/>
            <w:tcBorders>
              <w:top w:val="nil"/>
              <w:left w:val="nil"/>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proofErr w:type="gramStart"/>
            <w:r w:rsidRPr="005D0A75">
              <w:rPr>
                <w:szCs w:val="21"/>
              </w:rPr>
              <w:t>亿千瓦小时</w:t>
            </w:r>
            <w:proofErr w:type="gramEnd"/>
          </w:p>
        </w:tc>
        <w:tc>
          <w:tcPr>
            <w:tcW w:w="2360" w:type="dxa"/>
            <w:tcBorders>
              <w:top w:val="nil"/>
              <w:left w:val="nil"/>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14.70 </w:t>
            </w:r>
          </w:p>
        </w:tc>
      </w:tr>
      <w:tr w:rsidR="00FE7A6D" w:rsidRPr="005D0A75" w:rsidTr="00FE7A6D">
        <w:trPr>
          <w:trHeight w:val="276"/>
        </w:trPr>
        <w:tc>
          <w:tcPr>
            <w:tcW w:w="4066" w:type="dxa"/>
            <w:tcBorders>
              <w:top w:val="nil"/>
              <w:left w:val="nil"/>
              <w:bottom w:val="single" w:sz="12" w:space="0" w:color="auto"/>
              <w:right w:val="single" w:sz="4" w:space="0" w:color="auto"/>
            </w:tcBorders>
            <w:shd w:val="clear" w:color="auto" w:fill="auto"/>
            <w:noWrap/>
            <w:vAlign w:val="bottom"/>
            <w:hideMark/>
          </w:tcPr>
          <w:p w:rsidR="00FE7A6D" w:rsidRPr="005D0A75" w:rsidRDefault="00FE7A6D" w:rsidP="00FE7A6D">
            <w:pPr>
              <w:spacing w:line="240" w:lineRule="exact"/>
              <w:rPr>
                <w:szCs w:val="21"/>
              </w:rPr>
            </w:pPr>
            <w:r w:rsidRPr="005D0A75">
              <w:rPr>
                <w:szCs w:val="21"/>
              </w:rPr>
              <w:t>供热量</w:t>
            </w:r>
            <w:r w:rsidRPr="005D0A75">
              <w:rPr>
                <w:szCs w:val="21"/>
              </w:rPr>
              <w:t xml:space="preserve"> </w:t>
            </w:r>
          </w:p>
        </w:tc>
        <w:tc>
          <w:tcPr>
            <w:tcW w:w="2177" w:type="dxa"/>
            <w:tcBorders>
              <w:top w:val="nil"/>
              <w:left w:val="nil"/>
              <w:bottom w:val="single" w:sz="12" w:space="0" w:color="auto"/>
              <w:right w:val="single" w:sz="4" w:space="0" w:color="auto"/>
            </w:tcBorders>
            <w:shd w:val="clear" w:color="auto" w:fill="auto"/>
            <w:noWrap/>
            <w:vAlign w:val="bottom"/>
            <w:hideMark/>
          </w:tcPr>
          <w:p w:rsidR="00FE7A6D" w:rsidRPr="005D0A75" w:rsidRDefault="00FE7A6D" w:rsidP="00FE7A6D">
            <w:pPr>
              <w:spacing w:line="240" w:lineRule="exact"/>
              <w:jc w:val="center"/>
              <w:rPr>
                <w:szCs w:val="21"/>
              </w:rPr>
            </w:pPr>
            <w:proofErr w:type="gramStart"/>
            <w:r w:rsidRPr="005D0A75">
              <w:rPr>
                <w:szCs w:val="21"/>
              </w:rPr>
              <w:t>万吉焦</w:t>
            </w:r>
            <w:proofErr w:type="gramEnd"/>
          </w:p>
        </w:tc>
        <w:tc>
          <w:tcPr>
            <w:tcW w:w="2360" w:type="dxa"/>
            <w:tcBorders>
              <w:top w:val="nil"/>
              <w:left w:val="nil"/>
              <w:bottom w:val="single" w:sz="12" w:space="0" w:color="auto"/>
              <w:right w:val="nil"/>
            </w:tcBorders>
            <w:shd w:val="clear" w:color="auto" w:fill="auto"/>
            <w:noWrap/>
            <w:vAlign w:val="bottom"/>
            <w:hideMark/>
          </w:tcPr>
          <w:p w:rsidR="00FE7A6D" w:rsidRPr="005D0A75" w:rsidRDefault="00FE7A6D" w:rsidP="00FE7A6D">
            <w:pPr>
              <w:spacing w:line="240" w:lineRule="exact"/>
              <w:jc w:val="right"/>
              <w:rPr>
                <w:szCs w:val="21"/>
              </w:rPr>
            </w:pPr>
            <w:r w:rsidRPr="005D0A75">
              <w:rPr>
                <w:szCs w:val="21"/>
              </w:rPr>
              <w:t xml:space="preserve">9583.00 </w:t>
            </w:r>
          </w:p>
        </w:tc>
      </w:tr>
    </w:tbl>
    <w:p w:rsidR="00FE7A6D" w:rsidRPr="005D0A75" w:rsidRDefault="00FE7A6D" w:rsidP="00864A05">
      <w:pPr>
        <w:spacing w:line="600" w:lineRule="exact"/>
        <w:ind w:firstLineChars="200" w:firstLine="720"/>
        <w:rPr>
          <w:rFonts w:eastAsia="黑体"/>
          <w:bCs/>
          <w:sz w:val="36"/>
          <w:szCs w:val="36"/>
          <w:bdr w:val="none" w:sz="0" w:space="0" w:color="auto" w:frame="1"/>
        </w:rPr>
      </w:pPr>
      <w:bookmarkStart w:id="0" w:name="_GoBack"/>
      <w:bookmarkEnd w:id="0"/>
      <w:r w:rsidRPr="005D0A75">
        <w:rPr>
          <w:rFonts w:eastAsia="黑体"/>
          <w:bCs/>
          <w:sz w:val="36"/>
          <w:szCs w:val="36"/>
          <w:bdr w:val="none" w:sz="0" w:space="0" w:color="auto" w:frame="1"/>
        </w:rPr>
        <w:lastRenderedPageBreak/>
        <w:t>二、建筑业</w:t>
      </w:r>
    </w:p>
    <w:p w:rsidR="00FE7A6D" w:rsidRPr="00696241" w:rsidRDefault="00FE7A6D" w:rsidP="00180E67">
      <w:pPr>
        <w:spacing w:line="600" w:lineRule="exact"/>
        <w:ind w:firstLineChars="200" w:firstLine="723"/>
        <w:rPr>
          <w:rFonts w:eastAsia="楷体_GB2312"/>
          <w:b/>
          <w:sz w:val="36"/>
          <w:szCs w:val="36"/>
        </w:rPr>
      </w:pPr>
      <w:r w:rsidRPr="00696241">
        <w:rPr>
          <w:rFonts w:eastAsia="楷体_GB2312"/>
          <w:b/>
          <w:sz w:val="36"/>
          <w:szCs w:val="36"/>
        </w:rPr>
        <w:t>（一）企业法人单位数和从业人员。</w:t>
      </w:r>
    </w:p>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年末，兵团共有建筑业企业法人单位</w:t>
      </w:r>
      <w:r w:rsidRPr="005D0A75">
        <w:rPr>
          <w:rFonts w:eastAsia="仿宋_GB2312"/>
          <w:sz w:val="36"/>
          <w:szCs w:val="36"/>
          <w:bdr w:val="none" w:sz="0" w:space="0" w:color="auto" w:frame="1"/>
        </w:rPr>
        <w:t>1041</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111747</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264.0%</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11.7%</w:t>
      </w:r>
      <w:r w:rsidRPr="005D0A75">
        <w:rPr>
          <w:rFonts w:eastAsia="仿宋_GB2312"/>
          <w:sz w:val="36"/>
          <w:szCs w:val="36"/>
          <w:bdr w:val="none" w:sz="0" w:space="0" w:color="auto" w:frame="1"/>
        </w:rPr>
        <w:t>。</w:t>
      </w:r>
    </w:p>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建筑业企业法人单位中，内资企业</w:t>
      </w:r>
      <w:r w:rsidRPr="005D0A75">
        <w:rPr>
          <w:rFonts w:eastAsia="仿宋_GB2312"/>
          <w:sz w:val="36"/>
          <w:szCs w:val="36"/>
          <w:bdr w:val="none" w:sz="0" w:space="0" w:color="auto" w:frame="1"/>
        </w:rPr>
        <w:t>1041</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100.0%</w:t>
      </w:r>
      <w:r w:rsidRPr="005D0A75">
        <w:rPr>
          <w:rFonts w:eastAsia="仿宋_GB2312"/>
          <w:sz w:val="36"/>
          <w:szCs w:val="36"/>
          <w:bdr w:val="none" w:sz="0" w:space="0" w:color="auto" w:frame="1"/>
        </w:rPr>
        <w:t>。其中，国有企业占内资企业的</w:t>
      </w:r>
      <w:r w:rsidRPr="005D0A75">
        <w:rPr>
          <w:rFonts w:eastAsia="仿宋_GB2312"/>
          <w:sz w:val="36"/>
          <w:szCs w:val="36"/>
          <w:bdr w:val="none" w:sz="0" w:space="0" w:color="auto" w:frame="1"/>
        </w:rPr>
        <w:t>1.5%</w:t>
      </w:r>
      <w:r w:rsidRPr="005D0A75">
        <w:rPr>
          <w:rFonts w:eastAsia="仿宋_GB2312"/>
          <w:sz w:val="36"/>
          <w:szCs w:val="36"/>
          <w:bdr w:val="none" w:sz="0" w:space="0" w:color="auto" w:frame="1"/>
        </w:rPr>
        <w:t>，私营企业占</w:t>
      </w:r>
      <w:r w:rsidRPr="005D0A75">
        <w:rPr>
          <w:rFonts w:eastAsia="仿宋_GB2312"/>
          <w:sz w:val="36"/>
          <w:szCs w:val="36"/>
          <w:bdr w:val="none" w:sz="0" w:space="0" w:color="auto" w:frame="1"/>
        </w:rPr>
        <w:t>76.8%</w:t>
      </w:r>
      <w:r w:rsidRPr="005D0A75">
        <w:rPr>
          <w:rFonts w:eastAsia="仿宋_GB2312"/>
          <w:sz w:val="36"/>
          <w:szCs w:val="36"/>
          <w:bdr w:val="none" w:sz="0" w:space="0" w:color="auto" w:frame="1"/>
        </w:rPr>
        <w:t>。</w:t>
      </w:r>
    </w:p>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建筑业企业法人单位从业人员中，内资企业占</w:t>
      </w:r>
      <w:r w:rsidRPr="005D0A75">
        <w:rPr>
          <w:rFonts w:eastAsia="仿宋_GB2312"/>
          <w:sz w:val="36"/>
          <w:szCs w:val="36"/>
          <w:bdr w:val="none" w:sz="0" w:space="0" w:color="auto" w:frame="1"/>
        </w:rPr>
        <w:t>100.0%</w:t>
      </w:r>
      <w:r w:rsidRPr="005D0A75">
        <w:rPr>
          <w:rFonts w:eastAsia="仿宋_GB2312"/>
          <w:sz w:val="36"/>
          <w:szCs w:val="36"/>
          <w:bdr w:val="none" w:sz="0" w:space="0" w:color="auto" w:frame="1"/>
        </w:rPr>
        <w:t>。其中，国有企业占内资企业的</w:t>
      </w:r>
      <w:r w:rsidRPr="005D0A75">
        <w:rPr>
          <w:rFonts w:eastAsia="仿宋_GB2312"/>
          <w:sz w:val="36"/>
          <w:szCs w:val="36"/>
          <w:bdr w:val="none" w:sz="0" w:space="0" w:color="auto" w:frame="1"/>
        </w:rPr>
        <w:t>0.9%</w:t>
      </w:r>
      <w:r w:rsidRPr="005D0A75">
        <w:rPr>
          <w:rFonts w:eastAsia="仿宋_GB2312"/>
          <w:sz w:val="36"/>
          <w:szCs w:val="36"/>
          <w:bdr w:val="none" w:sz="0" w:space="0" w:color="auto" w:frame="1"/>
        </w:rPr>
        <w:t>，私营企业占</w:t>
      </w:r>
      <w:r w:rsidRPr="005D0A75">
        <w:rPr>
          <w:rFonts w:eastAsia="仿宋_GB2312"/>
          <w:sz w:val="36"/>
          <w:szCs w:val="36"/>
          <w:bdr w:val="none" w:sz="0" w:space="0" w:color="auto" w:frame="1"/>
        </w:rPr>
        <w:t>26.1%</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3-5</w:t>
      </w:r>
      <w:r w:rsidRPr="005D0A75">
        <w:rPr>
          <w:rFonts w:eastAsia="仿宋_GB2312"/>
          <w:sz w:val="36"/>
          <w:szCs w:val="36"/>
          <w:bdr w:val="none" w:sz="0" w:space="0" w:color="auto" w:frame="1"/>
        </w:rPr>
        <w:t>）。</w:t>
      </w: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200"/>
        <w:gridCol w:w="2724"/>
        <w:gridCol w:w="2457"/>
      </w:tblGrid>
      <w:tr w:rsidR="00FE7A6D" w:rsidRPr="005D0A75" w:rsidTr="00AD7D73">
        <w:trPr>
          <w:trHeight w:val="419"/>
          <w:jc w:val="center"/>
        </w:trPr>
        <w:tc>
          <w:tcPr>
            <w:tcW w:w="8381" w:type="dxa"/>
            <w:gridSpan w:val="3"/>
            <w:tcBorders>
              <w:top w:val="nil"/>
              <w:left w:val="nil"/>
              <w:bottom w:val="single" w:sz="12" w:space="0" w:color="auto"/>
              <w:right w:val="nil"/>
            </w:tcBorders>
            <w:shd w:val="clear" w:color="auto" w:fill="FFFFFF"/>
            <w:vAlign w:val="center"/>
            <w:hideMark/>
          </w:tcPr>
          <w:p w:rsidR="00FE7A6D" w:rsidRPr="005D0A75" w:rsidRDefault="00FE7A6D" w:rsidP="0068368F">
            <w:pPr>
              <w:spacing w:line="600" w:lineRule="exact"/>
              <w:ind w:left="57" w:right="57"/>
              <w:jc w:val="center"/>
              <w:rPr>
                <w:sz w:val="28"/>
                <w:szCs w:val="28"/>
              </w:rPr>
            </w:pPr>
            <w:r w:rsidRPr="005D0A75">
              <w:rPr>
                <w:b/>
                <w:bCs/>
                <w:sz w:val="28"/>
                <w:szCs w:val="28"/>
                <w:bdr w:val="none" w:sz="0" w:space="0" w:color="auto" w:frame="1"/>
              </w:rPr>
              <w:t>表</w:t>
            </w:r>
            <w:r w:rsidRPr="005D0A75">
              <w:rPr>
                <w:b/>
                <w:bCs/>
                <w:sz w:val="28"/>
                <w:szCs w:val="28"/>
                <w:bdr w:val="none" w:sz="0" w:space="0" w:color="auto" w:frame="1"/>
              </w:rPr>
              <w:t>3-5</w:t>
            </w:r>
            <w:r w:rsidRPr="005D0A75">
              <w:rPr>
                <w:b/>
                <w:bCs/>
                <w:sz w:val="28"/>
                <w:szCs w:val="28"/>
                <w:bdr w:val="none" w:sz="0" w:space="0" w:color="auto" w:frame="1"/>
              </w:rPr>
              <w:t xml:space="preserve">　登记注册类型分组的建筑业企业法人单位和从业人员</w:t>
            </w:r>
          </w:p>
        </w:tc>
      </w:tr>
      <w:tr w:rsidR="00FE7A6D" w:rsidRPr="005D0A75" w:rsidTr="00921300">
        <w:trPr>
          <w:trHeight w:val="482"/>
          <w:jc w:val="center"/>
        </w:trPr>
        <w:tc>
          <w:tcPr>
            <w:tcW w:w="3200"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exact"/>
              <w:ind w:left="57" w:right="57"/>
              <w:jc w:val="center"/>
              <w:rPr>
                <w:b/>
                <w:szCs w:val="21"/>
              </w:rPr>
            </w:pPr>
            <w:r w:rsidRPr="005D0A75">
              <w:rPr>
                <w:szCs w:val="21"/>
              </w:rPr>
              <w:t xml:space="preserve">　</w:t>
            </w:r>
            <w:r w:rsidRPr="005D0A75">
              <w:rPr>
                <w:b/>
                <w:szCs w:val="21"/>
              </w:rPr>
              <w:t>指</w:t>
            </w:r>
            <w:r w:rsidRPr="005D0A75">
              <w:rPr>
                <w:b/>
                <w:szCs w:val="21"/>
              </w:rPr>
              <w:t xml:space="preserve">        </w:t>
            </w:r>
            <w:r w:rsidRPr="005D0A75">
              <w:rPr>
                <w:b/>
                <w:szCs w:val="21"/>
              </w:rPr>
              <w:t>标</w:t>
            </w:r>
          </w:p>
        </w:tc>
        <w:tc>
          <w:tcPr>
            <w:tcW w:w="2724" w:type="dxa"/>
            <w:tcBorders>
              <w:top w:val="nil"/>
              <w:left w:val="single" w:sz="4" w:space="0" w:color="auto"/>
              <w:bottom w:val="single" w:sz="4" w:space="0" w:color="auto"/>
              <w:right w:val="single" w:sz="4" w:space="0" w:color="auto"/>
            </w:tcBorders>
            <w:vAlign w:val="center"/>
            <w:hideMark/>
          </w:tcPr>
          <w:p w:rsidR="00FE7A6D" w:rsidRPr="005D0A75" w:rsidRDefault="00FE7A6D" w:rsidP="00FE7A6D">
            <w:pPr>
              <w:spacing w:line="240" w:lineRule="exact"/>
              <w:ind w:left="57" w:right="57"/>
              <w:jc w:val="center"/>
              <w:rPr>
                <w:b/>
                <w:szCs w:val="21"/>
              </w:rPr>
            </w:pPr>
            <w:r w:rsidRPr="005D0A75">
              <w:rPr>
                <w:b/>
                <w:szCs w:val="21"/>
              </w:rPr>
              <w:t>企业法人单位（</w:t>
            </w:r>
            <w:proofErr w:type="gramStart"/>
            <w:r w:rsidRPr="005D0A75">
              <w:rPr>
                <w:b/>
                <w:szCs w:val="21"/>
              </w:rPr>
              <w:t>个</w:t>
            </w:r>
            <w:proofErr w:type="gramEnd"/>
            <w:r w:rsidRPr="005D0A75">
              <w:rPr>
                <w:b/>
                <w:szCs w:val="21"/>
              </w:rPr>
              <w:t>）</w:t>
            </w:r>
          </w:p>
        </w:tc>
        <w:tc>
          <w:tcPr>
            <w:tcW w:w="2456" w:type="dxa"/>
            <w:tcBorders>
              <w:top w:val="nil"/>
              <w:left w:val="single" w:sz="4" w:space="0" w:color="auto"/>
              <w:bottom w:val="single" w:sz="4" w:space="0" w:color="auto"/>
              <w:right w:val="nil"/>
            </w:tcBorders>
            <w:vAlign w:val="center"/>
            <w:hideMark/>
          </w:tcPr>
          <w:p w:rsidR="00FE7A6D" w:rsidRPr="005D0A75" w:rsidRDefault="00FE7A6D" w:rsidP="00FE7A6D">
            <w:pPr>
              <w:spacing w:line="240" w:lineRule="exact"/>
              <w:ind w:left="57" w:right="57"/>
              <w:jc w:val="center"/>
              <w:rPr>
                <w:b/>
                <w:szCs w:val="21"/>
              </w:rPr>
            </w:pPr>
            <w:r w:rsidRPr="005D0A75">
              <w:rPr>
                <w:b/>
                <w:szCs w:val="21"/>
              </w:rPr>
              <w:t>从业人员（人）</w:t>
            </w:r>
          </w:p>
        </w:tc>
      </w:tr>
      <w:tr w:rsidR="00FE7A6D" w:rsidRPr="005D0A75" w:rsidTr="00921300">
        <w:trPr>
          <w:trHeight w:val="331"/>
          <w:jc w:val="center"/>
        </w:trPr>
        <w:tc>
          <w:tcPr>
            <w:tcW w:w="3200" w:type="dxa"/>
            <w:tcBorders>
              <w:top w:val="single" w:sz="4" w:space="0" w:color="auto"/>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b/>
                <w:bCs/>
                <w:szCs w:val="21"/>
                <w:bdr w:val="none" w:sz="0" w:space="0" w:color="auto" w:frame="1"/>
              </w:rPr>
              <w:t xml:space="preserve">  </w:t>
            </w:r>
            <w:r w:rsidRPr="005D0A75">
              <w:rPr>
                <w:b/>
                <w:bCs/>
                <w:szCs w:val="21"/>
                <w:bdr w:val="none" w:sz="0" w:space="0" w:color="auto" w:frame="1"/>
              </w:rPr>
              <w:t>合　计</w:t>
            </w:r>
          </w:p>
        </w:tc>
        <w:tc>
          <w:tcPr>
            <w:tcW w:w="2724" w:type="dxa"/>
            <w:tcBorders>
              <w:top w:val="single" w:sz="4" w:space="0" w:color="auto"/>
              <w:left w:val="single" w:sz="4" w:space="0" w:color="auto"/>
              <w:bottom w:val="nil"/>
              <w:right w:val="single" w:sz="4" w:space="0" w:color="000000"/>
            </w:tcBorders>
            <w:shd w:val="clear" w:color="000000" w:fill="FFFFFF"/>
            <w:vAlign w:val="center"/>
          </w:tcPr>
          <w:p w:rsidR="00FE7A6D" w:rsidRPr="005D0A75" w:rsidRDefault="00FE7A6D" w:rsidP="00FE7A6D">
            <w:pPr>
              <w:spacing w:line="240" w:lineRule="exact"/>
              <w:jc w:val="right"/>
              <w:rPr>
                <w:b/>
                <w:szCs w:val="21"/>
              </w:rPr>
            </w:pPr>
            <w:r w:rsidRPr="005D0A75">
              <w:rPr>
                <w:b/>
                <w:szCs w:val="21"/>
              </w:rPr>
              <w:t>1041</w:t>
            </w:r>
          </w:p>
        </w:tc>
        <w:tc>
          <w:tcPr>
            <w:tcW w:w="2456" w:type="dxa"/>
            <w:tcBorders>
              <w:top w:val="single" w:sz="4" w:space="0" w:color="auto"/>
              <w:left w:val="nil"/>
              <w:bottom w:val="nil"/>
              <w:right w:val="nil"/>
            </w:tcBorders>
            <w:shd w:val="clear" w:color="000000" w:fill="FFFFFF"/>
            <w:vAlign w:val="center"/>
          </w:tcPr>
          <w:p w:rsidR="00FE7A6D" w:rsidRPr="005D0A75" w:rsidRDefault="00FE7A6D" w:rsidP="00FE7A6D">
            <w:pPr>
              <w:spacing w:line="240" w:lineRule="exact"/>
              <w:jc w:val="right"/>
              <w:rPr>
                <w:b/>
                <w:szCs w:val="21"/>
              </w:rPr>
            </w:pPr>
            <w:r w:rsidRPr="005D0A75">
              <w:rPr>
                <w:b/>
                <w:szCs w:val="21"/>
              </w:rPr>
              <w:t>111747</w:t>
            </w:r>
          </w:p>
        </w:tc>
      </w:tr>
      <w:tr w:rsidR="00FE7A6D" w:rsidRPr="005D0A75" w:rsidTr="00921300">
        <w:trPr>
          <w:trHeight w:val="331"/>
          <w:jc w:val="center"/>
        </w:trPr>
        <w:tc>
          <w:tcPr>
            <w:tcW w:w="3200"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b/>
                <w:szCs w:val="21"/>
              </w:rPr>
            </w:pPr>
            <w:r w:rsidRPr="005D0A75">
              <w:rPr>
                <w:b/>
                <w:szCs w:val="21"/>
              </w:rPr>
              <w:t xml:space="preserve">　内资企业</w:t>
            </w:r>
          </w:p>
        </w:tc>
        <w:tc>
          <w:tcPr>
            <w:tcW w:w="2724" w:type="dxa"/>
            <w:tcBorders>
              <w:top w:val="nil"/>
              <w:left w:val="single" w:sz="4" w:space="0" w:color="auto"/>
              <w:bottom w:val="nil"/>
              <w:right w:val="single" w:sz="4" w:space="0" w:color="000000"/>
            </w:tcBorders>
            <w:shd w:val="clear" w:color="000000" w:fill="FFFFFF"/>
            <w:vAlign w:val="center"/>
          </w:tcPr>
          <w:p w:rsidR="00FE7A6D" w:rsidRPr="005D0A75" w:rsidRDefault="00FE7A6D" w:rsidP="00FE7A6D">
            <w:pPr>
              <w:spacing w:line="240" w:lineRule="exact"/>
              <w:jc w:val="right"/>
              <w:rPr>
                <w:szCs w:val="21"/>
              </w:rPr>
            </w:pPr>
            <w:r w:rsidRPr="005D0A75">
              <w:rPr>
                <w:szCs w:val="21"/>
              </w:rPr>
              <w:t>1041</w:t>
            </w:r>
          </w:p>
        </w:tc>
        <w:tc>
          <w:tcPr>
            <w:tcW w:w="2456" w:type="dxa"/>
            <w:tcBorders>
              <w:top w:val="nil"/>
              <w:left w:val="nil"/>
              <w:bottom w:val="nil"/>
              <w:right w:val="nil"/>
            </w:tcBorders>
            <w:shd w:val="clear" w:color="000000" w:fill="FFFFFF"/>
            <w:vAlign w:val="center"/>
          </w:tcPr>
          <w:p w:rsidR="00FE7A6D" w:rsidRPr="005D0A75" w:rsidRDefault="00FE7A6D" w:rsidP="00FE7A6D">
            <w:pPr>
              <w:spacing w:line="240" w:lineRule="exact"/>
              <w:jc w:val="right"/>
              <w:rPr>
                <w:szCs w:val="21"/>
              </w:rPr>
            </w:pPr>
            <w:r w:rsidRPr="005D0A75">
              <w:rPr>
                <w:szCs w:val="21"/>
              </w:rPr>
              <w:t>111747</w:t>
            </w:r>
          </w:p>
        </w:tc>
      </w:tr>
      <w:tr w:rsidR="00FE7A6D" w:rsidRPr="005D0A75" w:rsidTr="00921300">
        <w:trPr>
          <w:trHeight w:val="331"/>
          <w:jc w:val="center"/>
        </w:trPr>
        <w:tc>
          <w:tcPr>
            <w:tcW w:w="3200"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w:t>
            </w:r>
            <w:r w:rsidRPr="005D0A75">
              <w:rPr>
                <w:szCs w:val="21"/>
              </w:rPr>
              <w:t xml:space="preserve">  </w:t>
            </w:r>
            <w:r w:rsidRPr="005D0A75">
              <w:rPr>
                <w:szCs w:val="21"/>
              </w:rPr>
              <w:t>国有企业</w:t>
            </w:r>
          </w:p>
        </w:tc>
        <w:tc>
          <w:tcPr>
            <w:tcW w:w="2724" w:type="dxa"/>
            <w:tcBorders>
              <w:top w:val="nil"/>
              <w:left w:val="single" w:sz="4" w:space="0" w:color="auto"/>
              <w:bottom w:val="nil"/>
              <w:right w:val="single" w:sz="4" w:space="0" w:color="000000"/>
            </w:tcBorders>
            <w:shd w:val="clear" w:color="000000" w:fill="FFFFFF"/>
            <w:vAlign w:val="center"/>
          </w:tcPr>
          <w:p w:rsidR="00FE7A6D" w:rsidRPr="005D0A75" w:rsidRDefault="00FE7A6D" w:rsidP="00FE7A6D">
            <w:pPr>
              <w:spacing w:line="240" w:lineRule="exact"/>
              <w:jc w:val="right"/>
              <w:rPr>
                <w:szCs w:val="21"/>
              </w:rPr>
            </w:pPr>
            <w:r w:rsidRPr="005D0A75">
              <w:rPr>
                <w:szCs w:val="21"/>
              </w:rPr>
              <w:t>16</w:t>
            </w:r>
          </w:p>
        </w:tc>
        <w:tc>
          <w:tcPr>
            <w:tcW w:w="2456" w:type="dxa"/>
            <w:tcBorders>
              <w:top w:val="nil"/>
              <w:left w:val="nil"/>
              <w:bottom w:val="nil"/>
              <w:right w:val="nil"/>
            </w:tcBorders>
            <w:shd w:val="clear" w:color="000000" w:fill="FFFFFF"/>
            <w:vAlign w:val="center"/>
          </w:tcPr>
          <w:p w:rsidR="00FE7A6D" w:rsidRPr="005D0A75" w:rsidRDefault="00FE7A6D" w:rsidP="00FE7A6D">
            <w:pPr>
              <w:spacing w:line="240" w:lineRule="exact"/>
              <w:jc w:val="right"/>
              <w:rPr>
                <w:szCs w:val="21"/>
              </w:rPr>
            </w:pPr>
            <w:r w:rsidRPr="005D0A75">
              <w:rPr>
                <w:szCs w:val="21"/>
              </w:rPr>
              <w:t>1052</w:t>
            </w:r>
          </w:p>
        </w:tc>
      </w:tr>
      <w:tr w:rsidR="00FE7A6D" w:rsidRPr="005D0A75" w:rsidTr="00921300">
        <w:trPr>
          <w:trHeight w:val="331"/>
          <w:jc w:val="center"/>
        </w:trPr>
        <w:tc>
          <w:tcPr>
            <w:tcW w:w="3200"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w:t>
            </w:r>
            <w:r w:rsidRPr="005D0A75">
              <w:rPr>
                <w:szCs w:val="21"/>
              </w:rPr>
              <w:t xml:space="preserve">  </w:t>
            </w:r>
            <w:r w:rsidRPr="005D0A75">
              <w:rPr>
                <w:szCs w:val="21"/>
              </w:rPr>
              <w:t>集体企业</w:t>
            </w:r>
          </w:p>
        </w:tc>
        <w:tc>
          <w:tcPr>
            <w:tcW w:w="2724" w:type="dxa"/>
            <w:tcBorders>
              <w:top w:val="nil"/>
              <w:left w:val="single" w:sz="4" w:space="0" w:color="auto"/>
              <w:bottom w:val="nil"/>
              <w:right w:val="single" w:sz="4" w:space="0" w:color="000000"/>
            </w:tcBorders>
            <w:shd w:val="clear" w:color="000000" w:fill="FFFFFF"/>
            <w:vAlign w:val="center"/>
          </w:tcPr>
          <w:p w:rsidR="00FE7A6D" w:rsidRPr="005D0A75" w:rsidRDefault="00FE7A6D" w:rsidP="00FE7A6D">
            <w:pPr>
              <w:spacing w:line="240" w:lineRule="exact"/>
              <w:jc w:val="right"/>
              <w:rPr>
                <w:szCs w:val="21"/>
              </w:rPr>
            </w:pPr>
            <w:r w:rsidRPr="005D0A75">
              <w:rPr>
                <w:szCs w:val="21"/>
              </w:rPr>
              <w:t xml:space="preserve"> </w:t>
            </w:r>
          </w:p>
        </w:tc>
        <w:tc>
          <w:tcPr>
            <w:tcW w:w="2456" w:type="dxa"/>
            <w:tcBorders>
              <w:top w:val="nil"/>
              <w:left w:val="nil"/>
              <w:bottom w:val="nil"/>
              <w:right w:val="nil"/>
            </w:tcBorders>
            <w:shd w:val="clear" w:color="000000" w:fill="FFFFFF"/>
            <w:vAlign w:val="center"/>
          </w:tcPr>
          <w:p w:rsidR="00FE7A6D" w:rsidRPr="005D0A75" w:rsidRDefault="00FE7A6D" w:rsidP="00FE7A6D">
            <w:pPr>
              <w:spacing w:line="240" w:lineRule="exact"/>
              <w:jc w:val="right"/>
              <w:rPr>
                <w:szCs w:val="21"/>
              </w:rPr>
            </w:pPr>
          </w:p>
        </w:tc>
      </w:tr>
      <w:tr w:rsidR="00FE7A6D" w:rsidRPr="005D0A75" w:rsidTr="00921300">
        <w:trPr>
          <w:trHeight w:val="331"/>
          <w:jc w:val="center"/>
        </w:trPr>
        <w:tc>
          <w:tcPr>
            <w:tcW w:w="3200"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w:t>
            </w:r>
            <w:r w:rsidRPr="005D0A75">
              <w:rPr>
                <w:szCs w:val="21"/>
              </w:rPr>
              <w:t xml:space="preserve">  </w:t>
            </w:r>
            <w:r w:rsidRPr="005D0A75">
              <w:rPr>
                <w:szCs w:val="21"/>
              </w:rPr>
              <w:t>股份合作企业</w:t>
            </w:r>
          </w:p>
        </w:tc>
        <w:tc>
          <w:tcPr>
            <w:tcW w:w="2724" w:type="dxa"/>
            <w:tcBorders>
              <w:top w:val="nil"/>
              <w:left w:val="single" w:sz="4" w:space="0" w:color="auto"/>
              <w:bottom w:val="nil"/>
              <w:right w:val="single" w:sz="4" w:space="0" w:color="000000"/>
            </w:tcBorders>
            <w:shd w:val="clear" w:color="000000" w:fill="FFFFFF"/>
            <w:vAlign w:val="center"/>
          </w:tcPr>
          <w:p w:rsidR="00FE7A6D" w:rsidRPr="005D0A75" w:rsidRDefault="00FE7A6D" w:rsidP="00FE7A6D">
            <w:pPr>
              <w:spacing w:line="240" w:lineRule="exact"/>
              <w:jc w:val="right"/>
              <w:rPr>
                <w:szCs w:val="21"/>
              </w:rPr>
            </w:pPr>
            <w:r w:rsidRPr="005D0A75">
              <w:rPr>
                <w:szCs w:val="21"/>
              </w:rPr>
              <w:t xml:space="preserve"> </w:t>
            </w:r>
          </w:p>
        </w:tc>
        <w:tc>
          <w:tcPr>
            <w:tcW w:w="2456" w:type="dxa"/>
            <w:tcBorders>
              <w:top w:val="nil"/>
              <w:left w:val="nil"/>
              <w:bottom w:val="nil"/>
              <w:right w:val="nil"/>
            </w:tcBorders>
            <w:shd w:val="clear" w:color="000000" w:fill="FFFFFF"/>
            <w:vAlign w:val="center"/>
          </w:tcPr>
          <w:p w:rsidR="00FE7A6D" w:rsidRPr="005D0A75" w:rsidRDefault="00FE7A6D" w:rsidP="00FE7A6D">
            <w:pPr>
              <w:spacing w:line="240" w:lineRule="exact"/>
              <w:jc w:val="right"/>
              <w:rPr>
                <w:szCs w:val="21"/>
              </w:rPr>
            </w:pPr>
          </w:p>
        </w:tc>
      </w:tr>
      <w:tr w:rsidR="00FE7A6D" w:rsidRPr="005D0A75" w:rsidTr="00921300">
        <w:trPr>
          <w:trHeight w:val="331"/>
          <w:jc w:val="center"/>
        </w:trPr>
        <w:tc>
          <w:tcPr>
            <w:tcW w:w="3200"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w:t>
            </w:r>
            <w:r w:rsidRPr="005D0A75">
              <w:rPr>
                <w:szCs w:val="21"/>
              </w:rPr>
              <w:t>联营企业</w:t>
            </w:r>
          </w:p>
        </w:tc>
        <w:tc>
          <w:tcPr>
            <w:tcW w:w="2724" w:type="dxa"/>
            <w:tcBorders>
              <w:top w:val="nil"/>
              <w:left w:val="single" w:sz="4" w:space="0" w:color="auto"/>
              <w:bottom w:val="nil"/>
              <w:right w:val="single" w:sz="4" w:space="0" w:color="000000"/>
            </w:tcBorders>
            <w:shd w:val="clear" w:color="000000" w:fill="FFFFFF"/>
            <w:vAlign w:val="center"/>
          </w:tcPr>
          <w:p w:rsidR="00FE7A6D" w:rsidRPr="005D0A75" w:rsidRDefault="00FE7A6D" w:rsidP="00FE7A6D">
            <w:pPr>
              <w:spacing w:line="240" w:lineRule="exact"/>
              <w:jc w:val="right"/>
              <w:rPr>
                <w:szCs w:val="21"/>
              </w:rPr>
            </w:pPr>
          </w:p>
        </w:tc>
        <w:tc>
          <w:tcPr>
            <w:tcW w:w="2456" w:type="dxa"/>
            <w:tcBorders>
              <w:top w:val="nil"/>
              <w:left w:val="nil"/>
              <w:bottom w:val="nil"/>
              <w:right w:val="nil"/>
            </w:tcBorders>
            <w:shd w:val="clear" w:color="000000" w:fill="FFFFFF"/>
            <w:vAlign w:val="center"/>
          </w:tcPr>
          <w:p w:rsidR="00FE7A6D" w:rsidRPr="005D0A75" w:rsidRDefault="00FE7A6D" w:rsidP="00FE7A6D">
            <w:pPr>
              <w:spacing w:line="240" w:lineRule="exact"/>
              <w:jc w:val="right"/>
              <w:rPr>
                <w:szCs w:val="21"/>
              </w:rPr>
            </w:pPr>
          </w:p>
        </w:tc>
      </w:tr>
      <w:tr w:rsidR="00FE7A6D" w:rsidRPr="005D0A75" w:rsidTr="00921300">
        <w:trPr>
          <w:trHeight w:val="331"/>
          <w:jc w:val="center"/>
        </w:trPr>
        <w:tc>
          <w:tcPr>
            <w:tcW w:w="3200"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有限责任公司</w:t>
            </w:r>
          </w:p>
        </w:tc>
        <w:tc>
          <w:tcPr>
            <w:tcW w:w="2724" w:type="dxa"/>
            <w:tcBorders>
              <w:top w:val="nil"/>
              <w:left w:val="single" w:sz="4" w:space="0" w:color="auto"/>
              <w:bottom w:val="nil"/>
              <w:right w:val="single" w:sz="4" w:space="0" w:color="000000"/>
            </w:tcBorders>
            <w:shd w:val="clear" w:color="000000" w:fill="FFFFFF"/>
            <w:vAlign w:val="center"/>
          </w:tcPr>
          <w:p w:rsidR="00FE7A6D" w:rsidRPr="005D0A75" w:rsidRDefault="00FE7A6D" w:rsidP="00FE7A6D">
            <w:pPr>
              <w:spacing w:line="240" w:lineRule="exact"/>
              <w:jc w:val="right"/>
              <w:rPr>
                <w:szCs w:val="21"/>
              </w:rPr>
            </w:pPr>
            <w:r w:rsidRPr="005D0A75">
              <w:rPr>
                <w:szCs w:val="21"/>
              </w:rPr>
              <w:t>214</w:t>
            </w:r>
          </w:p>
        </w:tc>
        <w:tc>
          <w:tcPr>
            <w:tcW w:w="2456" w:type="dxa"/>
            <w:tcBorders>
              <w:top w:val="nil"/>
              <w:left w:val="nil"/>
              <w:bottom w:val="nil"/>
              <w:right w:val="nil"/>
            </w:tcBorders>
            <w:shd w:val="clear" w:color="000000" w:fill="FFFFFF"/>
            <w:vAlign w:val="center"/>
          </w:tcPr>
          <w:p w:rsidR="00FE7A6D" w:rsidRPr="005D0A75" w:rsidRDefault="00FE7A6D" w:rsidP="00FE7A6D">
            <w:pPr>
              <w:spacing w:line="240" w:lineRule="exact"/>
              <w:jc w:val="right"/>
              <w:rPr>
                <w:szCs w:val="21"/>
              </w:rPr>
            </w:pPr>
            <w:r w:rsidRPr="005D0A75">
              <w:rPr>
                <w:szCs w:val="21"/>
              </w:rPr>
              <w:t>71613</w:t>
            </w:r>
          </w:p>
        </w:tc>
      </w:tr>
      <w:tr w:rsidR="00FE7A6D" w:rsidRPr="005D0A75" w:rsidTr="00921300">
        <w:trPr>
          <w:trHeight w:val="331"/>
          <w:jc w:val="center"/>
        </w:trPr>
        <w:tc>
          <w:tcPr>
            <w:tcW w:w="3200"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股份有限公司</w:t>
            </w:r>
          </w:p>
        </w:tc>
        <w:tc>
          <w:tcPr>
            <w:tcW w:w="2724" w:type="dxa"/>
            <w:tcBorders>
              <w:top w:val="nil"/>
              <w:left w:val="single" w:sz="4" w:space="0" w:color="auto"/>
              <w:bottom w:val="nil"/>
              <w:right w:val="single" w:sz="4" w:space="0" w:color="000000"/>
            </w:tcBorders>
            <w:shd w:val="clear" w:color="000000" w:fill="FFFFFF"/>
            <w:vAlign w:val="center"/>
          </w:tcPr>
          <w:p w:rsidR="00FE7A6D" w:rsidRPr="005D0A75" w:rsidRDefault="00FE7A6D" w:rsidP="00FE7A6D">
            <w:pPr>
              <w:spacing w:line="240" w:lineRule="exact"/>
              <w:jc w:val="right"/>
              <w:rPr>
                <w:szCs w:val="21"/>
              </w:rPr>
            </w:pPr>
            <w:r w:rsidRPr="005D0A75">
              <w:rPr>
                <w:szCs w:val="21"/>
              </w:rPr>
              <w:t>11</w:t>
            </w:r>
          </w:p>
        </w:tc>
        <w:tc>
          <w:tcPr>
            <w:tcW w:w="2456" w:type="dxa"/>
            <w:tcBorders>
              <w:top w:val="nil"/>
              <w:left w:val="nil"/>
              <w:bottom w:val="nil"/>
              <w:right w:val="nil"/>
            </w:tcBorders>
            <w:shd w:val="clear" w:color="000000" w:fill="FFFFFF"/>
            <w:vAlign w:val="center"/>
          </w:tcPr>
          <w:p w:rsidR="00FE7A6D" w:rsidRPr="005D0A75" w:rsidRDefault="00FE7A6D" w:rsidP="00FE7A6D">
            <w:pPr>
              <w:spacing w:line="240" w:lineRule="exact"/>
              <w:jc w:val="right"/>
              <w:rPr>
                <w:szCs w:val="21"/>
              </w:rPr>
            </w:pPr>
            <w:r w:rsidRPr="005D0A75">
              <w:rPr>
                <w:szCs w:val="21"/>
              </w:rPr>
              <w:t>9873</w:t>
            </w:r>
          </w:p>
        </w:tc>
      </w:tr>
      <w:tr w:rsidR="00FE7A6D" w:rsidRPr="005D0A75" w:rsidTr="00921300">
        <w:trPr>
          <w:trHeight w:val="331"/>
          <w:jc w:val="center"/>
        </w:trPr>
        <w:tc>
          <w:tcPr>
            <w:tcW w:w="3200"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私营企业</w:t>
            </w:r>
          </w:p>
        </w:tc>
        <w:tc>
          <w:tcPr>
            <w:tcW w:w="2724" w:type="dxa"/>
            <w:tcBorders>
              <w:top w:val="nil"/>
              <w:left w:val="single" w:sz="4" w:space="0" w:color="auto"/>
              <w:bottom w:val="nil"/>
              <w:right w:val="single" w:sz="4" w:space="0" w:color="000000"/>
            </w:tcBorders>
            <w:shd w:val="clear" w:color="000000" w:fill="FFFFFF"/>
            <w:vAlign w:val="center"/>
          </w:tcPr>
          <w:p w:rsidR="00FE7A6D" w:rsidRPr="005D0A75" w:rsidRDefault="00FE7A6D" w:rsidP="00FE7A6D">
            <w:pPr>
              <w:spacing w:line="240" w:lineRule="exact"/>
              <w:jc w:val="right"/>
              <w:rPr>
                <w:szCs w:val="21"/>
              </w:rPr>
            </w:pPr>
            <w:r w:rsidRPr="005D0A75">
              <w:rPr>
                <w:szCs w:val="21"/>
              </w:rPr>
              <w:t>800</w:t>
            </w:r>
          </w:p>
        </w:tc>
        <w:tc>
          <w:tcPr>
            <w:tcW w:w="2456" w:type="dxa"/>
            <w:tcBorders>
              <w:top w:val="nil"/>
              <w:left w:val="nil"/>
              <w:bottom w:val="nil"/>
              <w:right w:val="nil"/>
            </w:tcBorders>
            <w:shd w:val="clear" w:color="000000" w:fill="FFFFFF"/>
            <w:vAlign w:val="center"/>
          </w:tcPr>
          <w:p w:rsidR="00FE7A6D" w:rsidRPr="005D0A75" w:rsidRDefault="00FE7A6D" w:rsidP="00FE7A6D">
            <w:pPr>
              <w:spacing w:line="240" w:lineRule="exact"/>
              <w:jc w:val="right"/>
              <w:rPr>
                <w:szCs w:val="21"/>
              </w:rPr>
            </w:pPr>
            <w:r w:rsidRPr="005D0A75">
              <w:rPr>
                <w:szCs w:val="21"/>
              </w:rPr>
              <w:t>29209</w:t>
            </w:r>
          </w:p>
        </w:tc>
      </w:tr>
      <w:tr w:rsidR="00FE7A6D" w:rsidRPr="005D0A75" w:rsidTr="00921300">
        <w:trPr>
          <w:trHeight w:val="331"/>
          <w:jc w:val="center"/>
        </w:trPr>
        <w:tc>
          <w:tcPr>
            <w:tcW w:w="3200"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其他内资企业</w:t>
            </w:r>
          </w:p>
        </w:tc>
        <w:tc>
          <w:tcPr>
            <w:tcW w:w="2724" w:type="dxa"/>
            <w:tcBorders>
              <w:top w:val="nil"/>
              <w:left w:val="single" w:sz="4" w:space="0" w:color="auto"/>
              <w:bottom w:val="nil"/>
              <w:right w:val="single" w:sz="4" w:space="0" w:color="000000"/>
            </w:tcBorders>
            <w:shd w:val="clear" w:color="000000" w:fill="FFFFFF"/>
            <w:vAlign w:val="center"/>
          </w:tcPr>
          <w:p w:rsidR="00FE7A6D" w:rsidRPr="005D0A75" w:rsidRDefault="00FE7A6D" w:rsidP="00FE7A6D">
            <w:pPr>
              <w:spacing w:line="240" w:lineRule="exact"/>
              <w:jc w:val="right"/>
              <w:rPr>
                <w:szCs w:val="21"/>
              </w:rPr>
            </w:pPr>
            <w:r w:rsidRPr="005D0A75">
              <w:rPr>
                <w:szCs w:val="21"/>
              </w:rPr>
              <w:t xml:space="preserve"> </w:t>
            </w:r>
          </w:p>
        </w:tc>
        <w:tc>
          <w:tcPr>
            <w:tcW w:w="2456" w:type="dxa"/>
            <w:tcBorders>
              <w:top w:val="nil"/>
              <w:left w:val="nil"/>
              <w:bottom w:val="nil"/>
              <w:right w:val="nil"/>
            </w:tcBorders>
            <w:shd w:val="clear" w:color="000000" w:fill="FFFFFF"/>
            <w:vAlign w:val="center"/>
          </w:tcPr>
          <w:p w:rsidR="00FE7A6D" w:rsidRPr="005D0A75" w:rsidRDefault="00FE7A6D" w:rsidP="00FE7A6D">
            <w:pPr>
              <w:spacing w:line="240" w:lineRule="exact"/>
              <w:jc w:val="right"/>
              <w:rPr>
                <w:szCs w:val="21"/>
              </w:rPr>
            </w:pPr>
          </w:p>
        </w:tc>
      </w:tr>
      <w:tr w:rsidR="00FE7A6D" w:rsidRPr="005D0A75" w:rsidTr="00921300">
        <w:trPr>
          <w:trHeight w:val="331"/>
          <w:jc w:val="center"/>
        </w:trPr>
        <w:tc>
          <w:tcPr>
            <w:tcW w:w="3200"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b/>
                <w:szCs w:val="21"/>
              </w:rPr>
            </w:pPr>
            <w:r w:rsidRPr="005D0A75">
              <w:rPr>
                <w:b/>
                <w:szCs w:val="21"/>
              </w:rPr>
              <w:t xml:space="preserve">　港、澳、台商投资企业</w:t>
            </w:r>
          </w:p>
        </w:tc>
        <w:tc>
          <w:tcPr>
            <w:tcW w:w="2724" w:type="dxa"/>
            <w:tcBorders>
              <w:top w:val="nil"/>
              <w:left w:val="single" w:sz="4" w:space="0" w:color="auto"/>
              <w:bottom w:val="nil"/>
              <w:right w:val="single" w:sz="4" w:space="0" w:color="000000"/>
            </w:tcBorders>
            <w:shd w:val="clear" w:color="000000" w:fill="FFFFFF"/>
            <w:vAlign w:val="center"/>
          </w:tcPr>
          <w:p w:rsidR="00FE7A6D" w:rsidRPr="005D0A75" w:rsidRDefault="00FE7A6D" w:rsidP="00FE7A6D">
            <w:pPr>
              <w:spacing w:line="240" w:lineRule="exact"/>
              <w:jc w:val="right"/>
              <w:rPr>
                <w:b/>
                <w:szCs w:val="21"/>
              </w:rPr>
            </w:pPr>
          </w:p>
        </w:tc>
        <w:tc>
          <w:tcPr>
            <w:tcW w:w="2456" w:type="dxa"/>
            <w:tcBorders>
              <w:top w:val="nil"/>
              <w:left w:val="nil"/>
              <w:bottom w:val="nil"/>
              <w:right w:val="nil"/>
            </w:tcBorders>
            <w:shd w:val="clear" w:color="000000" w:fill="FFFFFF"/>
            <w:vAlign w:val="center"/>
          </w:tcPr>
          <w:p w:rsidR="00FE7A6D" w:rsidRPr="005D0A75" w:rsidRDefault="00FE7A6D" w:rsidP="00FE7A6D">
            <w:pPr>
              <w:spacing w:line="240" w:lineRule="exact"/>
              <w:jc w:val="right"/>
              <w:rPr>
                <w:b/>
                <w:szCs w:val="21"/>
              </w:rPr>
            </w:pPr>
          </w:p>
        </w:tc>
      </w:tr>
      <w:tr w:rsidR="00FE7A6D" w:rsidRPr="005D0A75" w:rsidTr="00921300">
        <w:trPr>
          <w:trHeight w:val="331"/>
          <w:jc w:val="center"/>
        </w:trPr>
        <w:tc>
          <w:tcPr>
            <w:tcW w:w="3200" w:type="dxa"/>
            <w:tcBorders>
              <w:top w:val="nil"/>
              <w:left w:val="nil"/>
              <w:bottom w:val="single" w:sz="12" w:space="0" w:color="auto"/>
              <w:right w:val="single" w:sz="4" w:space="0" w:color="auto"/>
            </w:tcBorders>
            <w:vAlign w:val="center"/>
            <w:hideMark/>
          </w:tcPr>
          <w:p w:rsidR="00FE7A6D" w:rsidRPr="005D0A75" w:rsidRDefault="00FE7A6D" w:rsidP="00FE7A6D">
            <w:pPr>
              <w:spacing w:line="240" w:lineRule="exact"/>
              <w:ind w:left="57" w:right="57"/>
              <w:rPr>
                <w:b/>
                <w:szCs w:val="21"/>
              </w:rPr>
            </w:pPr>
            <w:r w:rsidRPr="005D0A75">
              <w:rPr>
                <w:b/>
                <w:szCs w:val="21"/>
              </w:rPr>
              <w:t xml:space="preserve">　外商投资企业</w:t>
            </w:r>
          </w:p>
        </w:tc>
        <w:tc>
          <w:tcPr>
            <w:tcW w:w="2724" w:type="dxa"/>
            <w:tcBorders>
              <w:top w:val="nil"/>
              <w:left w:val="single" w:sz="4" w:space="0" w:color="auto"/>
              <w:bottom w:val="single" w:sz="12" w:space="0" w:color="000000"/>
              <w:right w:val="single" w:sz="4" w:space="0" w:color="000000"/>
            </w:tcBorders>
            <w:shd w:val="clear" w:color="auto" w:fill="auto"/>
            <w:vAlign w:val="center"/>
          </w:tcPr>
          <w:p w:rsidR="00FE7A6D" w:rsidRPr="005D0A75" w:rsidRDefault="00FE7A6D" w:rsidP="00FE7A6D">
            <w:pPr>
              <w:spacing w:line="240" w:lineRule="exact"/>
              <w:jc w:val="right"/>
              <w:rPr>
                <w:b/>
                <w:szCs w:val="21"/>
              </w:rPr>
            </w:pPr>
          </w:p>
        </w:tc>
        <w:tc>
          <w:tcPr>
            <w:tcW w:w="2456" w:type="dxa"/>
            <w:tcBorders>
              <w:top w:val="nil"/>
              <w:left w:val="nil"/>
              <w:bottom w:val="single" w:sz="12" w:space="0" w:color="auto"/>
              <w:right w:val="nil"/>
            </w:tcBorders>
            <w:shd w:val="clear" w:color="000000" w:fill="FFFFFF"/>
            <w:vAlign w:val="center"/>
          </w:tcPr>
          <w:p w:rsidR="00FE7A6D" w:rsidRPr="005D0A75" w:rsidRDefault="00FE7A6D" w:rsidP="00FE7A6D">
            <w:pPr>
              <w:spacing w:line="240" w:lineRule="exact"/>
              <w:jc w:val="right"/>
              <w:rPr>
                <w:b/>
                <w:szCs w:val="21"/>
              </w:rPr>
            </w:pPr>
          </w:p>
        </w:tc>
      </w:tr>
    </w:tbl>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建筑业企业法人单位中，房屋建筑业占</w:t>
      </w:r>
      <w:r w:rsidRPr="005D0A75">
        <w:rPr>
          <w:rFonts w:eastAsia="仿宋_GB2312"/>
          <w:sz w:val="36"/>
          <w:szCs w:val="36"/>
          <w:bdr w:val="none" w:sz="0" w:space="0" w:color="auto" w:frame="1"/>
        </w:rPr>
        <w:t>28.7%</w:t>
      </w:r>
      <w:r w:rsidR="00BF6A9D">
        <w:rPr>
          <w:rFonts w:eastAsia="仿宋_GB2312" w:hint="eastAsia"/>
          <w:sz w:val="36"/>
          <w:szCs w:val="36"/>
          <w:bdr w:val="none" w:sz="0" w:space="0" w:color="auto" w:frame="1"/>
        </w:rPr>
        <w:t>，</w:t>
      </w:r>
      <w:r w:rsidRPr="005D0A75">
        <w:rPr>
          <w:rFonts w:eastAsia="仿宋_GB2312"/>
          <w:sz w:val="36"/>
          <w:szCs w:val="36"/>
          <w:bdr w:val="none" w:sz="0" w:space="0" w:color="auto" w:frame="1"/>
        </w:rPr>
        <w:t>土木工程建筑业占</w:t>
      </w:r>
      <w:r w:rsidRPr="005D0A75">
        <w:rPr>
          <w:rFonts w:eastAsia="仿宋_GB2312"/>
          <w:sz w:val="36"/>
          <w:szCs w:val="36"/>
          <w:bdr w:val="none" w:sz="0" w:space="0" w:color="auto" w:frame="1"/>
        </w:rPr>
        <w:t>23.2%</w:t>
      </w:r>
      <w:r w:rsidRPr="005D0A75">
        <w:rPr>
          <w:rFonts w:eastAsia="仿宋_GB2312"/>
          <w:sz w:val="36"/>
          <w:szCs w:val="36"/>
          <w:bdr w:val="none" w:sz="0" w:space="0" w:color="auto" w:frame="1"/>
        </w:rPr>
        <w:t>，建筑安装业占</w:t>
      </w:r>
      <w:r w:rsidRPr="005D0A75">
        <w:rPr>
          <w:rFonts w:eastAsia="仿宋_GB2312"/>
          <w:sz w:val="36"/>
          <w:szCs w:val="36"/>
          <w:bdr w:val="none" w:sz="0" w:space="0" w:color="auto" w:frame="1"/>
        </w:rPr>
        <w:t>13.9%</w:t>
      </w:r>
      <w:r w:rsidRPr="005D0A75">
        <w:rPr>
          <w:rFonts w:eastAsia="仿宋_GB2312"/>
          <w:sz w:val="36"/>
          <w:szCs w:val="36"/>
          <w:bdr w:val="none" w:sz="0" w:space="0" w:color="auto" w:frame="1"/>
        </w:rPr>
        <w:t>，建筑装饰、</w:t>
      </w:r>
      <w:r w:rsidRPr="005D0A75">
        <w:rPr>
          <w:rFonts w:eastAsia="仿宋_GB2312"/>
          <w:sz w:val="36"/>
          <w:szCs w:val="36"/>
          <w:bdr w:val="none" w:sz="0" w:space="0" w:color="auto" w:frame="1"/>
        </w:rPr>
        <w:lastRenderedPageBreak/>
        <w:t>装修和其他建筑业占</w:t>
      </w:r>
      <w:r w:rsidRPr="005D0A75">
        <w:rPr>
          <w:rFonts w:eastAsia="仿宋_GB2312"/>
          <w:sz w:val="36"/>
          <w:szCs w:val="36"/>
          <w:bdr w:val="none" w:sz="0" w:space="0" w:color="auto" w:frame="1"/>
        </w:rPr>
        <w:t>34.2%</w:t>
      </w:r>
      <w:r w:rsidRPr="005D0A75">
        <w:rPr>
          <w:rFonts w:eastAsia="仿宋_GB2312"/>
          <w:sz w:val="36"/>
          <w:szCs w:val="36"/>
          <w:bdr w:val="none" w:sz="0" w:space="0" w:color="auto" w:frame="1"/>
        </w:rPr>
        <w:t>。</w:t>
      </w:r>
    </w:p>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建筑业企业法人单位从业人员中，房屋建筑业占</w:t>
      </w:r>
      <w:r w:rsidRPr="005D0A75">
        <w:rPr>
          <w:rFonts w:eastAsia="仿宋_GB2312"/>
          <w:sz w:val="36"/>
          <w:szCs w:val="36"/>
          <w:bdr w:val="none" w:sz="0" w:space="0" w:color="auto" w:frame="1"/>
        </w:rPr>
        <w:t>74.0%</w:t>
      </w:r>
      <w:r w:rsidRPr="005D0A75">
        <w:rPr>
          <w:rFonts w:eastAsia="仿宋_GB2312"/>
          <w:sz w:val="36"/>
          <w:szCs w:val="36"/>
          <w:bdr w:val="none" w:sz="0" w:space="0" w:color="auto" w:frame="1"/>
        </w:rPr>
        <w:t>，土木工程建筑业占</w:t>
      </w:r>
      <w:r w:rsidRPr="005D0A75">
        <w:rPr>
          <w:rFonts w:eastAsia="仿宋_GB2312"/>
          <w:sz w:val="36"/>
          <w:szCs w:val="36"/>
          <w:bdr w:val="none" w:sz="0" w:space="0" w:color="auto" w:frame="1"/>
        </w:rPr>
        <w:t>22.8%</w:t>
      </w:r>
      <w:r w:rsidRPr="005D0A75">
        <w:rPr>
          <w:rFonts w:eastAsia="仿宋_GB2312"/>
          <w:sz w:val="36"/>
          <w:szCs w:val="36"/>
          <w:bdr w:val="none" w:sz="0" w:space="0" w:color="auto" w:frame="1"/>
        </w:rPr>
        <w:t>，建筑安装业占</w:t>
      </w:r>
      <w:r w:rsidRPr="005D0A75">
        <w:rPr>
          <w:rFonts w:eastAsia="仿宋_GB2312"/>
          <w:sz w:val="36"/>
          <w:szCs w:val="36"/>
          <w:bdr w:val="none" w:sz="0" w:space="0" w:color="auto" w:frame="1"/>
        </w:rPr>
        <w:t>1.4%</w:t>
      </w:r>
      <w:r w:rsidRPr="005D0A75">
        <w:rPr>
          <w:rFonts w:eastAsia="仿宋_GB2312"/>
          <w:sz w:val="36"/>
          <w:szCs w:val="36"/>
          <w:bdr w:val="none" w:sz="0" w:space="0" w:color="auto" w:frame="1"/>
        </w:rPr>
        <w:t>，建筑装饰、装修和其他建筑业占</w:t>
      </w:r>
      <w:r w:rsidRPr="005D0A75">
        <w:rPr>
          <w:rFonts w:eastAsia="仿宋_GB2312"/>
          <w:sz w:val="36"/>
          <w:szCs w:val="36"/>
          <w:bdr w:val="none" w:sz="0" w:space="0" w:color="auto" w:frame="1"/>
        </w:rPr>
        <w:t>1.8%</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3-6</w:t>
      </w:r>
      <w:r w:rsidRPr="005D0A75">
        <w:rPr>
          <w:rFonts w:eastAsia="仿宋_GB2312"/>
          <w:sz w:val="36"/>
          <w:szCs w:val="36"/>
          <w:bdr w:val="none" w:sz="0" w:space="0" w:color="auto" w:frame="1"/>
        </w:rPr>
        <w:t>）。</w:t>
      </w: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43"/>
        <w:gridCol w:w="2547"/>
        <w:gridCol w:w="1851"/>
      </w:tblGrid>
      <w:tr w:rsidR="00FE7A6D" w:rsidRPr="005D0A75" w:rsidTr="00AD7D73">
        <w:trPr>
          <w:trHeight w:val="500"/>
          <w:jc w:val="center"/>
        </w:trPr>
        <w:tc>
          <w:tcPr>
            <w:tcW w:w="8441" w:type="dxa"/>
            <w:gridSpan w:val="3"/>
            <w:tcBorders>
              <w:top w:val="nil"/>
              <w:left w:val="nil"/>
              <w:bottom w:val="single" w:sz="12" w:space="0" w:color="auto"/>
              <w:right w:val="nil"/>
            </w:tcBorders>
            <w:shd w:val="clear" w:color="auto" w:fill="FFFFFF"/>
            <w:vAlign w:val="center"/>
            <w:hideMark/>
          </w:tcPr>
          <w:p w:rsidR="00FE7A6D" w:rsidRPr="005D0A75" w:rsidRDefault="00FE7A6D" w:rsidP="0068368F">
            <w:pPr>
              <w:spacing w:line="600" w:lineRule="exact"/>
              <w:ind w:left="57" w:right="57"/>
              <w:jc w:val="center"/>
              <w:rPr>
                <w:sz w:val="28"/>
                <w:szCs w:val="28"/>
              </w:rPr>
            </w:pPr>
            <w:r w:rsidRPr="005D0A75">
              <w:rPr>
                <w:b/>
                <w:bCs/>
                <w:sz w:val="28"/>
                <w:szCs w:val="28"/>
                <w:bdr w:val="none" w:sz="0" w:space="0" w:color="auto" w:frame="1"/>
              </w:rPr>
              <w:t>表</w:t>
            </w:r>
            <w:r w:rsidRPr="005D0A75">
              <w:rPr>
                <w:b/>
                <w:bCs/>
                <w:sz w:val="28"/>
                <w:szCs w:val="28"/>
                <w:bdr w:val="none" w:sz="0" w:space="0" w:color="auto" w:frame="1"/>
              </w:rPr>
              <w:t>3-6</w:t>
            </w:r>
            <w:r w:rsidRPr="005D0A75">
              <w:rPr>
                <w:b/>
                <w:bCs/>
                <w:sz w:val="28"/>
                <w:szCs w:val="28"/>
                <w:bdr w:val="none" w:sz="0" w:space="0" w:color="auto" w:frame="1"/>
              </w:rPr>
              <w:t xml:space="preserve">　按行业分组的建筑业企业法人单位和从业人员</w:t>
            </w:r>
          </w:p>
        </w:tc>
      </w:tr>
      <w:tr w:rsidR="00FE7A6D" w:rsidRPr="005D0A75" w:rsidTr="00BF6A9D">
        <w:trPr>
          <w:trHeight w:val="624"/>
          <w:jc w:val="center"/>
        </w:trPr>
        <w:tc>
          <w:tcPr>
            <w:tcW w:w="4043"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atLeast"/>
              <w:ind w:left="57" w:right="57"/>
              <w:jc w:val="center"/>
              <w:rPr>
                <w:b/>
                <w:szCs w:val="21"/>
              </w:rPr>
            </w:pPr>
            <w:r w:rsidRPr="005D0A75">
              <w:rPr>
                <w:b/>
                <w:szCs w:val="21"/>
              </w:rPr>
              <w:t xml:space="preserve">　指</w:t>
            </w:r>
            <w:r w:rsidRPr="005D0A75">
              <w:rPr>
                <w:b/>
                <w:szCs w:val="21"/>
              </w:rPr>
              <w:t xml:space="preserve">    </w:t>
            </w:r>
            <w:r w:rsidRPr="005D0A75">
              <w:rPr>
                <w:b/>
                <w:szCs w:val="21"/>
              </w:rPr>
              <w:t>标</w:t>
            </w:r>
          </w:p>
        </w:tc>
        <w:tc>
          <w:tcPr>
            <w:tcW w:w="2547" w:type="dxa"/>
            <w:tcBorders>
              <w:top w:val="nil"/>
              <w:left w:val="single" w:sz="4" w:space="0" w:color="auto"/>
              <w:bottom w:val="single" w:sz="4" w:space="0" w:color="auto"/>
              <w:right w:val="single" w:sz="4" w:space="0" w:color="auto"/>
            </w:tcBorders>
            <w:vAlign w:val="center"/>
            <w:hideMark/>
          </w:tcPr>
          <w:p w:rsidR="00FE7A6D" w:rsidRPr="005D0A75" w:rsidRDefault="00FE7A6D" w:rsidP="00FE7A6D">
            <w:pPr>
              <w:spacing w:line="240" w:lineRule="atLeast"/>
              <w:ind w:left="57" w:right="57"/>
              <w:jc w:val="center"/>
              <w:rPr>
                <w:b/>
                <w:szCs w:val="21"/>
              </w:rPr>
            </w:pPr>
            <w:r w:rsidRPr="005D0A75">
              <w:rPr>
                <w:b/>
                <w:szCs w:val="21"/>
              </w:rPr>
              <w:t>企业法人单位</w:t>
            </w:r>
          </w:p>
          <w:p w:rsidR="00FE7A6D" w:rsidRPr="005D0A75" w:rsidRDefault="00FE7A6D" w:rsidP="00FE7A6D">
            <w:pPr>
              <w:spacing w:line="240" w:lineRule="atLeast"/>
              <w:ind w:left="57" w:right="57"/>
              <w:jc w:val="center"/>
              <w:rPr>
                <w:b/>
                <w:szCs w:val="21"/>
              </w:rPr>
            </w:pPr>
            <w:r w:rsidRPr="005D0A75">
              <w:rPr>
                <w:b/>
                <w:szCs w:val="21"/>
              </w:rPr>
              <w:t>（</w:t>
            </w:r>
            <w:proofErr w:type="gramStart"/>
            <w:r w:rsidRPr="005D0A75">
              <w:rPr>
                <w:b/>
                <w:szCs w:val="21"/>
              </w:rPr>
              <w:t>个</w:t>
            </w:r>
            <w:proofErr w:type="gramEnd"/>
            <w:r w:rsidRPr="005D0A75">
              <w:rPr>
                <w:b/>
                <w:szCs w:val="21"/>
              </w:rPr>
              <w:t>）</w:t>
            </w:r>
          </w:p>
        </w:tc>
        <w:tc>
          <w:tcPr>
            <w:tcW w:w="1849" w:type="dxa"/>
            <w:tcBorders>
              <w:top w:val="nil"/>
              <w:left w:val="single" w:sz="4" w:space="0" w:color="auto"/>
              <w:bottom w:val="single" w:sz="4" w:space="0" w:color="auto"/>
              <w:right w:val="nil"/>
            </w:tcBorders>
            <w:vAlign w:val="center"/>
            <w:hideMark/>
          </w:tcPr>
          <w:p w:rsidR="00FE7A6D" w:rsidRPr="005D0A75" w:rsidRDefault="00FE7A6D" w:rsidP="00FE7A6D">
            <w:pPr>
              <w:spacing w:line="240" w:lineRule="atLeast"/>
              <w:ind w:left="57" w:right="57"/>
              <w:jc w:val="center"/>
              <w:rPr>
                <w:b/>
                <w:szCs w:val="21"/>
              </w:rPr>
            </w:pPr>
            <w:r w:rsidRPr="005D0A75">
              <w:rPr>
                <w:b/>
                <w:szCs w:val="21"/>
              </w:rPr>
              <w:t>从业人员</w:t>
            </w:r>
          </w:p>
          <w:p w:rsidR="00FE7A6D" w:rsidRPr="005D0A75" w:rsidRDefault="00FE7A6D" w:rsidP="00FE7A6D">
            <w:pPr>
              <w:spacing w:line="240" w:lineRule="atLeast"/>
              <w:ind w:left="57" w:right="57"/>
              <w:jc w:val="center"/>
              <w:rPr>
                <w:b/>
                <w:szCs w:val="21"/>
              </w:rPr>
            </w:pPr>
            <w:r w:rsidRPr="005D0A75">
              <w:rPr>
                <w:b/>
                <w:szCs w:val="21"/>
              </w:rPr>
              <w:t>（人）</w:t>
            </w:r>
          </w:p>
        </w:tc>
      </w:tr>
      <w:tr w:rsidR="00FE7A6D" w:rsidRPr="005D0A75" w:rsidTr="00BF6A9D">
        <w:trPr>
          <w:trHeight w:val="335"/>
          <w:jc w:val="center"/>
        </w:trPr>
        <w:tc>
          <w:tcPr>
            <w:tcW w:w="4043" w:type="dxa"/>
            <w:tcBorders>
              <w:top w:val="single" w:sz="4" w:space="0" w:color="auto"/>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b/>
                <w:bCs/>
                <w:szCs w:val="21"/>
                <w:bdr w:val="none" w:sz="0" w:space="0" w:color="auto" w:frame="1"/>
              </w:rPr>
              <w:t xml:space="preserve"> </w:t>
            </w:r>
            <w:r w:rsidRPr="005D0A75">
              <w:rPr>
                <w:b/>
                <w:bCs/>
                <w:szCs w:val="21"/>
                <w:bdr w:val="none" w:sz="0" w:space="0" w:color="auto" w:frame="1"/>
              </w:rPr>
              <w:t>合　计</w:t>
            </w:r>
          </w:p>
        </w:tc>
        <w:tc>
          <w:tcPr>
            <w:tcW w:w="2547" w:type="dxa"/>
            <w:tcBorders>
              <w:top w:val="single" w:sz="4" w:space="0" w:color="auto"/>
              <w:left w:val="single" w:sz="4" w:space="0" w:color="auto"/>
              <w:bottom w:val="nil"/>
              <w:right w:val="single" w:sz="4" w:space="0" w:color="auto"/>
            </w:tcBorders>
            <w:shd w:val="clear" w:color="auto" w:fill="auto"/>
            <w:vAlign w:val="center"/>
          </w:tcPr>
          <w:p w:rsidR="00FE7A6D" w:rsidRPr="005D0A75" w:rsidRDefault="00FE7A6D" w:rsidP="00FE7A6D">
            <w:pPr>
              <w:jc w:val="right"/>
              <w:rPr>
                <w:b/>
                <w:szCs w:val="21"/>
              </w:rPr>
            </w:pPr>
            <w:r w:rsidRPr="005D0A75">
              <w:rPr>
                <w:b/>
                <w:szCs w:val="21"/>
              </w:rPr>
              <w:t>1041</w:t>
            </w:r>
          </w:p>
        </w:tc>
        <w:tc>
          <w:tcPr>
            <w:tcW w:w="1849" w:type="dxa"/>
            <w:tcBorders>
              <w:top w:val="nil"/>
              <w:left w:val="single" w:sz="4" w:space="0" w:color="auto"/>
              <w:bottom w:val="nil"/>
              <w:right w:val="nil"/>
            </w:tcBorders>
            <w:shd w:val="clear" w:color="auto" w:fill="auto"/>
            <w:vAlign w:val="center"/>
          </w:tcPr>
          <w:p w:rsidR="00FE7A6D" w:rsidRPr="005D0A75" w:rsidRDefault="00FE7A6D" w:rsidP="00FE7A6D">
            <w:pPr>
              <w:jc w:val="right"/>
              <w:rPr>
                <w:b/>
                <w:szCs w:val="21"/>
              </w:rPr>
            </w:pPr>
            <w:r w:rsidRPr="005D0A75">
              <w:rPr>
                <w:b/>
                <w:szCs w:val="21"/>
              </w:rPr>
              <w:t>111747</w:t>
            </w:r>
          </w:p>
        </w:tc>
      </w:tr>
      <w:tr w:rsidR="00FE7A6D" w:rsidRPr="005D0A75" w:rsidTr="00BF6A9D">
        <w:trPr>
          <w:trHeight w:val="335"/>
          <w:jc w:val="center"/>
        </w:trPr>
        <w:tc>
          <w:tcPr>
            <w:tcW w:w="4043"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w:t>
            </w:r>
            <w:r w:rsidRPr="005D0A75">
              <w:rPr>
                <w:szCs w:val="21"/>
              </w:rPr>
              <w:t>房屋建筑业</w:t>
            </w:r>
          </w:p>
        </w:tc>
        <w:tc>
          <w:tcPr>
            <w:tcW w:w="2547"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jc w:val="right"/>
              <w:rPr>
                <w:szCs w:val="21"/>
              </w:rPr>
            </w:pPr>
            <w:r w:rsidRPr="005D0A75">
              <w:rPr>
                <w:szCs w:val="21"/>
              </w:rPr>
              <w:t>299</w:t>
            </w:r>
          </w:p>
        </w:tc>
        <w:tc>
          <w:tcPr>
            <w:tcW w:w="1849" w:type="dxa"/>
            <w:tcBorders>
              <w:top w:val="nil"/>
              <w:left w:val="single" w:sz="4" w:space="0" w:color="auto"/>
              <w:bottom w:val="nil"/>
              <w:right w:val="nil"/>
            </w:tcBorders>
            <w:shd w:val="clear" w:color="auto" w:fill="auto"/>
            <w:vAlign w:val="center"/>
          </w:tcPr>
          <w:p w:rsidR="00FE7A6D" w:rsidRPr="005D0A75" w:rsidRDefault="00FE7A6D" w:rsidP="00FE7A6D">
            <w:pPr>
              <w:jc w:val="right"/>
              <w:rPr>
                <w:szCs w:val="21"/>
              </w:rPr>
            </w:pPr>
            <w:r w:rsidRPr="005D0A75">
              <w:rPr>
                <w:szCs w:val="21"/>
              </w:rPr>
              <w:t>82666</w:t>
            </w:r>
          </w:p>
        </w:tc>
      </w:tr>
      <w:tr w:rsidR="00FE7A6D" w:rsidRPr="005D0A75" w:rsidTr="00BF6A9D">
        <w:trPr>
          <w:trHeight w:val="335"/>
          <w:jc w:val="center"/>
        </w:trPr>
        <w:tc>
          <w:tcPr>
            <w:tcW w:w="4043"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w:t>
            </w:r>
            <w:r w:rsidRPr="005D0A75">
              <w:rPr>
                <w:szCs w:val="21"/>
              </w:rPr>
              <w:t>土木工程建筑业</w:t>
            </w:r>
          </w:p>
        </w:tc>
        <w:tc>
          <w:tcPr>
            <w:tcW w:w="2547"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jc w:val="right"/>
              <w:rPr>
                <w:szCs w:val="21"/>
              </w:rPr>
            </w:pPr>
            <w:r w:rsidRPr="005D0A75">
              <w:rPr>
                <w:szCs w:val="21"/>
              </w:rPr>
              <w:t>241</w:t>
            </w:r>
          </w:p>
        </w:tc>
        <w:tc>
          <w:tcPr>
            <w:tcW w:w="1849" w:type="dxa"/>
            <w:tcBorders>
              <w:top w:val="nil"/>
              <w:left w:val="single" w:sz="4" w:space="0" w:color="auto"/>
              <w:bottom w:val="nil"/>
              <w:right w:val="nil"/>
            </w:tcBorders>
            <w:shd w:val="clear" w:color="auto" w:fill="auto"/>
            <w:vAlign w:val="center"/>
          </w:tcPr>
          <w:p w:rsidR="00FE7A6D" w:rsidRPr="005D0A75" w:rsidRDefault="00FE7A6D" w:rsidP="00FE7A6D">
            <w:pPr>
              <w:jc w:val="right"/>
              <w:rPr>
                <w:szCs w:val="21"/>
              </w:rPr>
            </w:pPr>
            <w:r w:rsidRPr="005D0A75">
              <w:rPr>
                <w:szCs w:val="21"/>
              </w:rPr>
              <w:t>25449</w:t>
            </w:r>
          </w:p>
        </w:tc>
      </w:tr>
      <w:tr w:rsidR="00FE7A6D" w:rsidRPr="005D0A75" w:rsidTr="00BF6A9D">
        <w:trPr>
          <w:trHeight w:val="335"/>
          <w:jc w:val="center"/>
        </w:trPr>
        <w:tc>
          <w:tcPr>
            <w:tcW w:w="4043"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w:t>
            </w:r>
            <w:r w:rsidRPr="005D0A75">
              <w:rPr>
                <w:szCs w:val="21"/>
              </w:rPr>
              <w:t>建筑安装业</w:t>
            </w:r>
          </w:p>
        </w:tc>
        <w:tc>
          <w:tcPr>
            <w:tcW w:w="2547" w:type="dxa"/>
            <w:tcBorders>
              <w:top w:val="nil"/>
              <w:left w:val="single" w:sz="4" w:space="0" w:color="auto"/>
              <w:bottom w:val="nil"/>
              <w:right w:val="single" w:sz="4" w:space="0" w:color="auto"/>
            </w:tcBorders>
            <w:shd w:val="clear" w:color="auto" w:fill="auto"/>
            <w:vAlign w:val="center"/>
          </w:tcPr>
          <w:p w:rsidR="00FE7A6D" w:rsidRPr="005D0A75" w:rsidRDefault="00FE7A6D" w:rsidP="00FE7A6D">
            <w:pPr>
              <w:jc w:val="right"/>
              <w:rPr>
                <w:szCs w:val="21"/>
              </w:rPr>
            </w:pPr>
            <w:r w:rsidRPr="005D0A75">
              <w:rPr>
                <w:szCs w:val="21"/>
              </w:rPr>
              <w:t>145</w:t>
            </w:r>
          </w:p>
        </w:tc>
        <w:tc>
          <w:tcPr>
            <w:tcW w:w="1849" w:type="dxa"/>
            <w:tcBorders>
              <w:top w:val="nil"/>
              <w:left w:val="single" w:sz="4" w:space="0" w:color="auto"/>
              <w:bottom w:val="nil"/>
              <w:right w:val="nil"/>
            </w:tcBorders>
            <w:shd w:val="clear" w:color="auto" w:fill="auto"/>
            <w:vAlign w:val="center"/>
          </w:tcPr>
          <w:p w:rsidR="00FE7A6D" w:rsidRPr="005D0A75" w:rsidRDefault="00FE7A6D" w:rsidP="00FE7A6D">
            <w:pPr>
              <w:jc w:val="right"/>
              <w:rPr>
                <w:szCs w:val="21"/>
              </w:rPr>
            </w:pPr>
            <w:r w:rsidRPr="005D0A75">
              <w:rPr>
                <w:szCs w:val="21"/>
              </w:rPr>
              <w:t>1588</w:t>
            </w:r>
          </w:p>
        </w:tc>
      </w:tr>
      <w:tr w:rsidR="00FE7A6D" w:rsidRPr="005D0A75" w:rsidTr="00BF6A9D">
        <w:trPr>
          <w:trHeight w:val="335"/>
          <w:jc w:val="center"/>
        </w:trPr>
        <w:tc>
          <w:tcPr>
            <w:tcW w:w="4043" w:type="dxa"/>
            <w:tcBorders>
              <w:top w:val="nil"/>
              <w:left w:val="nil"/>
              <w:bottom w:val="single" w:sz="12" w:space="0" w:color="auto"/>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 xml:space="preserve"> </w:t>
            </w:r>
            <w:r w:rsidRPr="005D0A75">
              <w:rPr>
                <w:szCs w:val="21"/>
              </w:rPr>
              <w:t>建筑装饰、装修和其他建筑业</w:t>
            </w:r>
          </w:p>
        </w:tc>
        <w:tc>
          <w:tcPr>
            <w:tcW w:w="2547" w:type="dxa"/>
            <w:tcBorders>
              <w:top w:val="nil"/>
              <w:left w:val="single" w:sz="4" w:space="0" w:color="auto"/>
              <w:bottom w:val="single" w:sz="12" w:space="0" w:color="auto"/>
              <w:right w:val="single" w:sz="4" w:space="0" w:color="auto"/>
            </w:tcBorders>
            <w:shd w:val="clear" w:color="auto" w:fill="auto"/>
            <w:vAlign w:val="center"/>
          </w:tcPr>
          <w:p w:rsidR="00FE7A6D" w:rsidRPr="005D0A75" w:rsidRDefault="00FE7A6D" w:rsidP="00FE7A6D">
            <w:pPr>
              <w:jc w:val="right"/>
              <w:rPr>
                <w:szCs w:val="21"/>
              </w:rPr>
            </w:pPr>
            <w:r w:rsidRPr="005D0A75">
              <w:rPr>
                <w:szCs w:val="21"/>
              </w:rPr>
              <w:t>356</w:t>
            </w:r>
          </w:p>
        </w:tc>
        <w:tc>
          <w:tcPr>
            <w:tcW w:w="1849" w:type="dxa"/>
            <w:tcBorders>
              <w:top w:val="nil"/>
              <w:left w:val="single" w:sz="4" w:space="0" w:color="auto"/>
              <w:bottom w:val="single" w:sz="12" w:space="0" w:color="auto"/>
              <w:right w:val="nil"/>
            </w:tcBorders>
            <w:shd w:val="clear" w:color="auto" w:fill="auto"/>
            <w:vAlign w:val="center"/>
          </w:tcPr>
          <w:p w:rsidR="00FE7A6D" w:rsidRPr="005D0A75" w:rsidRDefault="00FE7A6D" w:rsidP="00FE7A6D">
            <w:pPr>
              <w:jc w:val="right"/>
              <w:rPr>
                <w:szCs w:val="21"/>
              </w:rPr>
            </w:pPr>
            <w:r w:rsidRPr="005D0A75">
              <w:rPr>
                <w:szCs w:val="21"/>
              </w:rPr>
              <w:t>2044</w:t>
            </w:r>
          </w:p>
        </w:tc>
      </w:tr>
    </w:tbl>
    <w:p w:rsidR="00FE7A6D" w:rsidRPr="00696241" w:rsidRDefault="00FE7A6D" w:rsidP="00180E67">
      <w:pPr>
        <w:spacing w:line="600" w:lineRule="exact"/>
        <w:ind w:firstLineChars="200" w:firstLine="723"/>
        <w:rPr>
          <w:rFonts w:eastAsia="楷体_GB2312"/>
          <w:b/>
          <w:sz w:val="36"/>
          <w:szCs w:val="36"/>
        </w:rPr>
      </w:pPr>
      <w:r w:rsidRPr="00696241">
        <w:rPr>
          <w:rFonts w:eastAsia="楷体_GB2312"/>
          <w:b/>
          <w:sz w:val="36"/>
          <w:szCs w:val="36"/>
        </w:rPr>
        <w:t>（二）主要经济指标。</w:t>
      </w:r>
    </w:p>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年末，建筑业企业法人单位资产总计</w:t>
      </w:r>
      <w:r w:rsidRPr="005D0A75">
        <w:rPr>
          <w:rFonts w:eastAsia="仿宋_GB2312"/>
          <w:sz w:val="36"/>
          <w:szCs w:val="36"/>
          <w:bdr w:val="none" w:sz="0" w:space="0" w:color="auto" w:frame="1"/>
        </w:rPr>
        <w:t>1049.82</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116.7%</w:t>
      </w:r>
      <w:r w:rsidRPr="005D0A75">
        <w:rPr>
          <w:rFonts w:eastAsia="仿宋_GB2312"/>
          <w:sz w:val="36"/>
          <w:szCs w:val="36"/>
          <w:bdr w:val="none" w:sz="0" w:space="0" w:color="auto" w:frame="1"/>
        </w:rPr>
        <w:t>。负债合计</w:t>
      </w:r>
      <w:r w:rsidRPr="005D0A75">
        <w:rPr>
          <w:rFonts w:eastAsia="仿宋_GB2312"/>
          <w:sz w:val="36"/>
          <w:szCs w:val="36"/>
          <w:bdr w:val="none" w:sz="0" w:space="0" w:color="auto" w:frame="1"/>
        </w:rPr>
        <w:t>828.45</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859.46</w:t>
      </w:r>
      <w:r w:rsidRPr="005D0A75">
        <w:rPr>
          <w:rFonts w:eastAsia="仿宋_GB2312"/>
          <w:sz w:val="36"/>
          <w:szCs w:val="36"/>
          <w:bdr w:val="none" w:sz="0" w:space="0" w:color="auto" w:frame="1"/>
        </w:rPr>
        <w:t>亿元（详见表</w:t>
      </w:r>
      <w:r w:rsidRPr="005D0A75">
        <w:rPr>
          <w:rFonts w:eastAsia="仿宋_GB2312"/>
          <w:sz w:val="36"/>
          <w:szCs w:val="36"/>
          <w:bdr w:val="none" w:sz="0" w:space="0" w:color="auto" w:frame="1"/>
        </w:rPr>
        <w:t>3-7</w:t>
      </w:r>
      <w:r w:rsidRPr="005D0A75">
        <w:rPr>
          <w:rFonts w:eastAsia="仿宋_GB2312"/>
          <w:sz w:val="36"/>
          <w:szCs w:val="36"/>
          <w:bdr w:val="none" w:sz="0" w:space="0" w:color="auto" w:frame="1"/>
        </w:rPr>
        <w:t>）。</w:t>
      </w: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278"/>
        <w:gridCol w:w="1713"/>
        <w:gridCol w:w="1713"/>
        <w:gridCol w:w="1649"/>
      </w:tblGrid>
      <w:tr w:rsidR="00FE7A6D" w:rsidRPr="005D0A75" w:rsidTr="008D7507">
        <w:trPr>
          <w:trHeight w:val="415"/>
          <w:jc w:val="center"/>
        </w:trPr>
        <w:tc>
          <w:tcPr>
            <w:tcW w:w="8353" w:type="dxa"/>
            <w:gridSpan w:val="4"/>
            <w:tcBorders>
              <w:top w:val="nil"/>
              <w:left w:val="nil"/>
              <w:bottom w:val="single" w:sz="12" w:space="0" w:color="auto"/>
              <w:right w:val="nil"/>
            </w:tcBorders>
            <w:shd w:val="clear" w:color="auto" w:fill="FFFFFF"/>
          </w:tcPr>
          <w:p w:rsidR="00FE7A6D" w:rsidRPr="005D0A75" w:rsidRDefault="00FE7A6D" w:rsidP="0068368F">
            <w:pPr>
              <w:spacing w:line="600" w:lineRule="exact"/>
              <w:ind w:left="57" w:right="57" w:firstLine="420"/>
              <w:rPr>
                <w:sz w:val="28"/>
                <w:szCs w:val="28"/>
              </w:rPr>
            </w:pPr>
            <w:r w:rsidRPr="005D0A75">
              <w:rPr>
                <w:b/>
                <w:bCs/>
                <w:sz w:val="28"/>
                <w:szCs w:val="28"/>
                <w:bdr w:val="none" w:sz="0" w:space="0" w:color="auto" w:frame="1"/>
              </w:rPr>
              <w:t xml:space="preserve"> </w:t>
            </w:r>
            <w:r w:rsidRPr="005D0A75">
              <w:rPr>
                <w:b/>
                <w:bCs/>
                <w:sz w:val="28"/>
                <w:szCs w:val="28"/>
                <w:bdr w:val="none" w:sz="0" w:space="0" w:color="auto" w:frame="1"/>
              </w:rPr>
              <w:t>表</w:t>
            </w:r>
            <w:r w:rsidRPr="005D0A75">
              <w:rPr>
                <w:b/>
                <w:bCs/>
                <w:sz w:val="28"/>
                <w:szCs w:val="28"/>
                <w:bdr w:val="none" w:sz="0" w:space="0" w:color="auto" w:frame="1"/>
              </w:rPr>
              <w:t>3-7</w:t>
            </w:r>
            <w:r w:rsidRPr="005D0A75">
              <w:rPr>
                <w:b/>
                <w:bCs/>
                <w:sz w:val="28"/>
                <w:szCs w:val="28"/>
                <w:bdr w:val="none" w:sz="0" w:space="0" w:color="auto" w:frame="1"/>
              </w:rPr>
              <w:t xml:space="preserve">　按行业分组的建筑业企业法人单位主要经济指标</w:t>
            </w:r>
          </w:p>
        </w:tc>
      </w:tr>
      <w:tr w:rsidR="00FE7A6D" w:rsidRPr="005D0A75" w:rsidTr="008D7507">
        <w:trPr>
          <w:trHeight w:val="621"/>
          <w:jc w:val="center"/>
        </w:trPr>
        <w:tc>
          <w:tcPr>
            <w:tcW w:w="3278"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atLeast"/>
              <w:ind w:left="57" w:right="57"/>
              <w:jc w:val="center"/>
              <w:rPr>
                <w:b/>
                <w:szCs w:val="21"/>
              </w:rPr>
            </w:pPr>
            <w:r w:rsidRPr="005D0A75">
              <w:rPr>
                <w:b/>
                <w:szCs w:val="21"/>
              </w:rPr>
              <w:t xml:space="preserve">　指</w:t>
            </w:r>
            <w:r w:rsidRPr="005D0A75">
              <w:rPr>
                <w:b/>
                <w:szCs w:val="21"/>
              </w:rPr>
              <w:t xml:space="preserve">      </w:t>
            </w:r>
            <w:r w:rsidRPr="005D0A75">
              <w:rPr>
                <w:b/>
                <w:szCs w:val="21"/>
              </w:rPr>
              <w:t>标</w:t>
            </w:r>
          </w:p>
        </w:tc>
        <w:tc>
          <w:tcPr>
            <w:tcW w:w="1713"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40" w:lineRule="atLeast"/>
              <w:ind w:left="57" w:right="57"/>
              <w:jc w:val="center"/>
              <w:rPr>
                <w:b/>
                <w:szCs w:val="21"/>
              </w:rPr>
            </w:pPr>
            <w:r w:rsidRPr="005D0A75">
              <w:rPr>
                <w:b/>
                <w:szCs w:val="21"/>
              </w:rPr>
              <w:t>资产总计</w:t>
            </w:r>
            <w:r w:rsidRPr="005D0A75">
              <w:rPr>
                <w:b/>
                <w:szCs w:val="21"/>
              </w:rPr>
              <w:t xml:space="preserve"> </w:t>
            </w:r>
          </w:p>
          <w:p w:rsidR="00FE7A6D" w:rsidRPr="005D0A75" w:rsidRDefault="00FE7A6D" w:rsidP="00FE7A6D">
            <w:pPr>
              <w:spacing w:line="240" w:lineRule="atLeast"/>
              <w:ind w:left="57" w:right="57"/>
              <w:jc w:val="center"/>
              <w:rPr>
                <w:b/>
                <w:szCs w:val="21"/>
              </w:rPr>
            </w:pPr>
            <w:r w:rsidRPr="005D0A75">
              <w:rPr>
                <w:b/>
                <w:szCs w:val="21"/>
              </w:rPr>
              <w:t xml:space="preserve">  </w:t>
            </w:r>
            <w:r w:rsidRPr="005D0A75">
              <w:rPr>
                <w:b/>
                <w:szCs w:val="21"/>
              </w:rPr>
              <w:t>（亿元）</w:t>
            </w:r>
          </w:p>
        </w:tc>
        <w:tc>
          <w:tcPr>
            <w:tcW w:w="1713"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40" w:lineRule="atLeast"/>
              <w:ind w:right="57"/>
              <w:jc w:val="center"/>
              <w:rPr>
                <w:b/>
                <w:szCs w:val="21"/>
              </w:rPr>
            </w:pPr>
            <w:r w:rsidRPr="005D0A75">
              <w:rPr>
                <w:b/>
                <w:szCs w:val="21"/>
              </w:rPr>
              <w:t>负债合计</w:t>
            </w:r>
            <w:r w:rsidRPr="005D0A75">
              <w:rPr>
                <w:b/>
                <w:szCs w:val="21"/>
              </w:rPr>
              <w:t xml:space="preserve">   </w:t>
            </w:r>
          </w:p>
          <w:p w:rsidR="00FE7A6D" w:rsidRPr="005D0A75" w:rsidRDefault="00FE7A6D" w:rsidP="00FE7A6D">
            <w:pPr>
              <w:spacing w:line="240" w:lineRule="atLeast"/>
              <w:ind w:right="57"/>
              <w:jc w:val="center"/>
              <w:rPr>
                <w:b/>
                <w:szCs w:val="21"/>
              </w:rPr>
            </w:pPr>
            <w:r w:rsidRPr="005D0A75">
              <w:rPr>
                <w:b/>
                <w:szCs w:val="21"/>
              </w:rPr>
              <w:t xml:space="preserve"> </w:t>
            </w:r>
            <w:r w:rsidRPr="005D0A75">
              <w:rPr>
                <w:b/>
                <w:szCs w:val="21"/>
              </w:rPr>
              <w:t>（亿元）</w:t>
            </w:r>
          </w:p>
        </w:tc>
        <w:tc>
          <w:tcPr>
            <w:tcW w:w="1647" w:type="dxa"/>
            <w:tcBorders>
              <w:top w:val="nil"/>
              <w:left w:val="single" w:sz="4" w:space="0" w:color="auto"/>
              <w:bottom w:val="single" w:sz="4" w:space="0" w:color="auto"/>
              <w:right w:val="nil"/>
            </w:tcBorders>
            <w:vAlign w:val="center"/>
            <w:hideMark/>
          </w:tcPr>
          <w:p w:rsidR="00FE7A6D" w:rsidRPr="005D0A75" w:rsidRDefault="00FE7A6D" w:rsidP="00FE7A6D">
            <w:pPr>
              <w:spacing w:line="240" w:lineRule="atLeast"/>
              <w:ind w:right="57"/>
              <w:jc w:val="center"/>
              <w:rPr>
                <w:b/>
                <w:szCs w:val="21"/>
              </w:rPr>
            </w:pPr>
            <w:r w:rsidRPr="005D0A75">
              <w:rPr>
                <w:b/>
                <w:szCs w:val="21"/>
              </w:rPr>
              <w:t>营业收入</w:t>
            </w:r>
            <w:r w:rsidRPr="005D0A75">
              <w:rPr>
                <w:b/>
                <w:szCs w:val="21"/>
              </w:rPr>
              <w:t xml:space="preserve">  </w:t>
            </w:r>
          </w:p>
          <w:p w:rsidR="00FE7A6D" w:rsidRPr="005D0A75" w:rsidRDefault="00FE7A6D" w:rsidP="00FE7A6D">
            <w:pPr>
              <w:spacing w:line="240" w:lineRule="atLeast"/>
              <w:ind w:right="57"/>
              <w:jc w:val="center"/>
              <w:rPr>
                <w:b/>
                <w:szCs w:val="21"/>
              </w:rPr>
            </w:pPr>
            <w:r w:rsidRPr="005D0A75">
              <w:rPr>
                <w:b/>
                <w:szCs w:val="21"/>
              </w:rPr>
              <w:t xml:space="preserve"> </w:t>
            </w:r>
            <w:r w:rsidRPr="005D0A75">
              <w:rPr>
                <w:b/>
                <w:szCs w:val="21"/>
              </w:rPr>
              <w:t>（亿元）</w:t>
            </w:r>
          </w:p>
        </w:tc>
      </w:tr>
      <w:tr w:rsidR="00FE7A6D" w:rsidRPr="005D0A75" w:rsidTr="008D7507">
        <w:trPr>
          <w:trHeight w:val="20"/>
          <w:jc w:val="center"/>
        </w:trPr>
        <w:tc>
          <w:tcPr>
            <w:tcW w:w="3278" w:type="dxa"/>
            <w:tcBorders>
              <w:top w:val="single" w:sz="4" w:space="0" w:color="auto"/>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b/>
                <w:bCs/>
                <w:szCs w:val="21"/>
                <w:bdr w:val="none" w:sz="0" w:space="0" w:color="auto" w:frame="1"/>
              </w:rPr>
              <w:t>合　计</w:t>
            </w:r>
          </w:p>
        </w:tc>
        <w:tc>
          <w:tcPr>
            <w:tcW w:w="1713" w:type="dxa"/>
            <w:tcBorders>
              <w:top w:val="nil"/>
              <w:left w:val="nil"/>
              <w:bottom w:val="nil"/>
              <w:right w:val="single" w:sz="4" w:space="0" w:color="000000"/>
            </w:tcBorders>
            <w:shd w:val="clear" w:color="auto" w:fill="auto"/>
            <w:vAlign w:val="center"/>
          </w:tcPr>
          <w:p w:rsidR="00FE7A6D" w:rsidRPr="005D0A75" w:rsidRDefault="00FE7A6D" w:rsidP="00FE7A6D">
            <w:pPr>
              <w:jc w:val="right"/>
              <w:rPr>
                <w:b/>
                <w:szCs w:val="21"/>
              </w:rPr>
            </w:pPr>
            <w:r w:rsidRPr="005D0A75">
              <w:rPr>
                <w:b/>
                <w:szCs w:val="21"/>
              </w:rPr>
              <w:t xml:space="preserve">1049.82 </w:t>
            </w:r>
          </w:p>
        </w:tc>
        <w:tc>
          <w:tcPr>
            <w:tcW w:w="1713" w:type="dxa"/>
            <w:tcBorders>
              <w:top w:val="nil"/>
              <w:left w:val="nil"/>
              <w:bottom w:val="nil"/>
              <w:right w:val="single" w:sz="4" w:space="0" w:color="000000"/>
            </w:tcBorders>
            <w:shd w:val="clear" w:color="auto" w:fill="auto"/>
            <w:vAlign w:val="center"/>
          </w:tcPr>
          <w:p w:rsidR="00FE7A6D" w:rsidRPr="005D0A75" w:rsidRDefault="00FE7A6D" w:rsidP="00FE7A6D">
            <w:pPr>
              <w:jc w:val="right"/>
              <w:rPr>
                <w:b/>
                <w:szCs w:val="21"/>
              </w:rPr>
            </w:pPr>
            <w:r w:rsidRPr="005D0A75">
              <w:rPr>
                <w:b/>
                <w:szCs w:val="21"/>
              </w:rPr>
              <w:t xml:space="preserve">828.45 </w:t>
            </w:r>
          </w:p>
        </w:tc>
        <w:tc>
          <w:tcPr>
            <w:tcW w:w="1647" w:type="dxa"/>
            <w:tcBorders>
              <w:top w:val="nil"/>
              <w:left w:val="nil"/>
              <w:bottom w:val="nil"/>
              <w:right w:val="nil"/>
            </w:tcBorders>
            <w:shd w:val="clear" w:color="auto" w:fill="auto"/>
            <w:vAlign w:val="center"/>
          </w:tcPr>
          <w:p w:rsidR="00FE7A6D" w:rsidRPr="005D0A75" w:rsidRDefault="00FE7A6D" w:rsidP="00FE7A6D">
            <w:pPr>
              <w:jc w:val="right"/>
              <w:rPr>
                <w:b/>
                <w:szCs w:val="21"/>
              </w:rPr>
            </w:pPr>
            <w:r w:rsidRPr="005D0A75">
              <w:rPr>
                <w:b/>
                <w:szCs w:val="21"/>
              </w:rPr>
              <w:t xml:space="preserve">859.46 </w:t>
            </w:r>
          </w:p>
        </w:tc>
      </w:tr>
      <w:tr w:rsidR="00FE7A6D" w:rsidRPr="005D0A75" w:rsidTr="008D7507">
        <w:trPr>
          <w:trHeight w:val="20"/>
          <w:jc w:val="center"/>
        </w:trPr>
        <w:tc>
          <w:tcPr>
            <w:tcW w:w="3278"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房屋建筑业</w:t>
            </w:r>
          </w:p>
        </w:tc>
        <w:tc>
          <w:tcPr>
            <w:tcW w:w="1713" w:type="dxa"/>
            <w:tcBorders>
              <w:top w:val="nil"/>
              <w:left w:val="nil"/>
              <w:bottom w:val="nil"/>
              <w:right w:val="single" w:sz="4" w:space="0" w:color="000000"/>
            </w:tcBorders>
            <w:shd w:val="clear" w:color="auto" w:fill="auto"/>
            <w:vAlign w:val="center"/>
          </w:tcPr>
          <w:p w:rsidR="00FE7A6D" w:rsidRPr="005D0A75" w:rsidRDefault="00FE7A6D" w:rsidP="00FE7A6D">
            <w:pPr>
              <w:jc w:val="right"/>
              <w:rPr>
                <w:szCs w:val="21"/>
              </w:rPr>
            </w:pPr>
            <w:r w:rsidRPr="005D0A75">
              <w:rPr>
                <w:szCs w:val="21"/>
              </w:rPr>
              <w:t xml:space="preserve">640.43 </w:t>
            </w:r>
          </w:p>
        </w:tc>
        <w:tc>
          <w:tcPr>
            <w:tcW w:w="1713" w:type="dxa"/>
            <w:tcBorders>
              <w:top w:val="nil"/>
              <w:left w:val="nil"/>
              <w:bottom w:val="nil"/>
              <w:right w:val="single" w:sz="4" w:space="0" w:color="000000"/>
            </w:tcBorders>
            <w:shd w:val="clear" w:color="auto" w:fill="auto"/>
            <w:vAlign w:val="center"/>
          </w:tcPr>
          <w:p w:rsidR="00FE7A6D" w:rsidRPr="005D0A75" w:rsidRDefault="00FE7A6D" w:rsidP="00FE7A6D">
            <w:pPr>
              <w:jc w:val="right"/>
              <w:rPr>
                <w:szCs w:val="21"/>
              </w:rPr>
            </w:pPr>
            <w:r w:rsidRPr="005D0A75">
              <w:rPr>
                <w:szCs w:val="21"/>
              </w:rPr>
              <w:t xml:space="preserve">531.19 </w:t>
            </w:r>
          </w:p>
        </w:tc>
        <w:tc>
          <w:tcPr>
            <w:tcW w:w="1647" w:type="dxa"/>
            <w:tcBorders>
              <w:top w:val="nil"/>
              <w:left w:val="nil"/>
              <w:bottom w:val="nil"/>
              <w:right w:val="nil"/>
            </w:tcBorders>
            <w:shd w:val="clear" w:color="auto" w:fill="auto"/>
            <w:vAlign w:val="center"/>
          </w:tcPr>
          <w:p w:rsidR="00FE7A6D" w:rsidRPr="005D0A75" w:rsidRDefault="00FE7A6D" w:rsidP="00FE7A6D">
            <w:pPr>
              <w:jc w:val="right"/>
              <w:rPr>
                <w:szCs w:val="21"/>
              </w:rPr>
            </w:pPr>
            <w:r w:rsidRPr="005D0A75">
              <w:rPr>
                <w:szCs w:val="21"/>
              </w:rPr>
              <w:t xml:space="preserve">562.88 </w:t>
            </w:r>
          </w:p>
        </w:tc>
      </w:tr>
      <w:tr w:rsidR="00FE7A6D" w:rsidRPr="005D0A75" w:rsidTr="008D7507">
        <w:trPr>
          <w:trHeight w:val="20"/>
          <w:jc w:val="center"/>
        </w:trPr>
        <w:tc>
          <w:tcPr>
            <w:tcW w:w="3278"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土木工程建筑业</w:t>
            </w:r>
          </w:p>
        </w:tc>
        <w:tc>
          <w:tcPr>
            <w:tcW w:w="1713" w:type="dxa"/>
            <w:tcBorders>
              <w:top w:val="nil"/>
              <w:left w:val="nil"/>
              <w:bottom w:val="nil"/>
              <w:right w:val="single" w:sz="4" w:space="0" w:color="000000"/>
            </w:tcBorders>
            <w:shd w:val="clear" w:color="auto" w:fill="auto"/>
            <w:vAlign w:val="center"/>
          </w:tcPr>
          <w:p w:rsidR="00FE7A6D" w:rsidRPr="005D0A75" w:rsidRDefault="00FE7A6D" w:rsidP="00FE7A6D">
            <w:pPr>
              <w:jc w:val="right"/>
              <w:rPr>
                <w:szCs w:val="21"/>
              </w:rPr>
            </w:pPr>
            <w:r w:rsidRPr="005D0A75">
              <w:rPr>
                <w:szCs w:val="21"/>
              </w:rPr>
              <w:t xml:space="preserve">338.47 </w:t>
            </w:r>
          </w:p>
        </w:tc>
        <w:tc>
          <w:tcPr>
            <w:tcW w:w="1713" w:type="dxa"/>
            <w:tcBorders>
              <w:top w:val="nil"/>
              <w:left w:val="nil"/>
              <w:bottom w:val="nil"/>
              <w:right w:val="single" w:sz="4" w:space="0" w:color="000000"/>
            </w:tcBorders>
            <w:shd w:val="clear" w:color="auto" w:fill="auto"/>
            <w:vAlign w:val="center"/>
          </w:tcPr>
          <w:p w:rsidR="00FE7A6D" w:rsidRPr="005D0A75" w:rsidRDefault="00FE7A6D" w:rsidP="00FE7A6D">
            <w:pPr>
              <w:jc w:val="right"/>
              <w:rPr>
                <w:szCs w:val="21"/>
              </w:rPr>
            </w:pPr>
            <w:r w:rsidRPr="005D0A75">
              <w:rPr>
                <w:szCs w:val="21"/>
              </w:rPr>
              <w:t xml:space="preserve">286.61 </w:t>
            </w:r>
          </w:p>
        </w:tc>
        <w:tc>
          <w:tcPr>
            <w:tcW w:w="1647" w:type="dxa"/>
            <w:tcBorders>
              <w:top w:val="nil"/>
              <w:left w:val="nil"/>
              <w:bottom w:val="nil"/>
              <w:right w:val="nil"/>
            </w:tcBorders>
            <w:shd w:val="clear" w:color="auto" w:fill="auto"/>
            <w:vAlign w:val="center"/>
          </w:tcPr>
          <w:p w:rsidR="00FE7A6D" w:rsidRPr="005D0A75" w:rsidRDefault="00FE7A6D" w:rsidP="00FE7A6D">
            <w:pPr>
              <w:jc w:val="right"/>
              <w:rPr>
                <w:szCs w:val="21"/>
              </w:rPr>
            </w:pPr>
            <w:r w:rsidRPr="005D0A75">
              <w:rPr>
                <w:szCs w:val="21"/>
              </w:rPr>
              <w:t xml:space="preserve">280.30 </w:t>
            </w:r>
          </w:p>
        </w:tc>
      </w:tr>
      <w:tr w:rsidR="00FE7A6D" w:rsidRPr="005D0A75" w:rsidTr="008D7507">
        <w:trPr>
          <w:trHeight w:val="20"/>
          <w:jc w:val="center"/>
        </w:trPr>
        <w:tc>
          <w:tcPr>
            <w:tcW w:w="3278" w:type="dxa"/>
            <w:tcBorders>
              <w:top w:val="nil"/>
              <w:left w:val="nil"/>
              <w:bottom w:val="nil"/>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建筑安装业</w:t>
            </w:r>
          </w:p>
        </w:tc>
        <w:tc>
          <w:tcPr>
            <w:tcW w:w="1713" w:type="dxa"/>
            <w:tcBorders>
              <w:top w:val="nil"/>
              <w:left w:val="nil"/>
              <w:bottom w:val="nil"/>
              <w:right w:val="single" w:sz="4" w:space="0" w:color="000000"/>
            </w:tcBorders>
            <w:shd w:val="clear" w:color="auto" w:fill="auto"/>
            <w:vAlign w:val="center"/>
          </w:tcPr>
          <w:p w:rsidR="00FE7A6D" w:rsidRPr="005D0A75" w:rsidRDefault="00FE7A6D" w:rsidP="00FE7A6D">
            <w:pPr>
              <w:jc w:val="right"/>
              <w:rPr>
                <w:szCs w:val="21"/>
              </w:rPr>
            </w:pPr>
            <w:r w:rsidRPr="005D0A75">
              <w:rPr>
                <w:szCs w:val="21"/>
              </w:rPr>
              <w:t xml:space="preserve">13.69 </w:t>
            </w:r>
          </w:p>
        </w:tc>
        <w:tc>
          <w:tcPr>
            <w:tcW w:w="1713" w:type="dxa"/>
            <w:tcBorders>
              <w:top w:val="nil"/>
              <w:left w:val="nil"/>
              <w:bottom w:val="nil"/>
              <w:right w:val="single" w:sz="4" w:space="0" w:color="000000"/>
            </w:tcBorders>
            <w:shd w:val="clear" w:color="auto" w:fill="auto"/>
            <w:vAlign w:val="center"/>
          </w:tcPr>
          <w:p w:rsidR="00FE7A6D" w:rsidRPr="005D0A75" w:rsidRDefault="00FE7A6D" w:rsidP="00FE7A6D">
            <w:pPr>
              <w:jc w:val="right"/>
              <w:rPr>
                <w:szCs w:val="21"/>
              </w:rPr>
            </w:pPr>
            <w:r w:rsidRPr="005D0A75">
              <w:rPr>
                <w:szCs w:val="21"/>
              </w:rPr>
              <w:t xml:space="preserve">6.60 </w:t>
            </w:r>
          </w:p>
        </w:tc>
        <w:tc>
          <w:tcPr>
            <w:tcW w:w="1647" w:type="dxa"/>
            <w:tcBorders>
              <w:top w:val="nil"/>
              <w:left w:val="nil"/>
              <w:bottom w:val="nil"/>
              <w:right w:val="nil"/>
            </w:tcBorders>
            <w:shd w:val="clear" w:color="auto" w:fill="auto"/>
            <w:vAlign w:val="center"/>
          </w:tcPr>
          <w:p w:rsidR="00FE7A6D" w:rsidRPr="005D0A75" w:rsidRDefault="00FE7A6D" w:rsidP="00FE7A6D">
            <w:pPr>
              <w:jc w:val="right"/>
              <w:rPr>
                <w:szCs w:val="21"/>
              </w:rPr>
            </w:pPr>
            <w:r w:rsidRPr="005D0A75">
              <w:rPr>
                <w:szCs w:val="21"/>
              </w:rPr>
              <w:t xml:space="preserve">11.01 </w:t>
            </w:r>
          </w:p>
        </w:tc>
      </w:tr>
      <w:tr w:rsidR="00FE7A6D" w:rsidRPr="005D0A75" w:rsidTr="008D7507">
        <w:trPr>
          <w:trHeight w:val="20"/>
          <w:jc w:val="center"/>
        </w:trPr>
        <w:tc>
          <w:tcPr>
            <w:tcW w:w="3278" w:type="dxa"/>
            <w:tcBorders>
              <w:top w:val="nil"/>
              <w:left w:val="nil"/>
              <w:bottom w:val="single" w:sz="12" w:space="0" w:color="auto"/>
              <w:right w:val="single" w:sz="4" w:space="0" w:color="auto"/>
            </w:tcBorders>
            <w:vAlign w:val="center"/>
            <w:hideMark/>
          </w:tcPr>
          <w:p w:rsidR="00FE7A6D" w:rsidRPr="005D0A75" w:rsidRDefault="00FE7A6D" w:rsidP="00FE7A6D">
            <w:pPr>
              <w:spacing w:line="240" w:lineRule="atLeast"/>
              <w:ind w:left="57" w:right="57"/>
              <w:rPr>
                <w:szCs w:val="21"/>
              </w:rPr>
            </w:pPr>
            <w:r w:rsidRPr="005D0A75">
              <w:rPr>
                <w:szCs w:val="21"/>
              </w:rPr>
              <w:t>建筑装饰、装修和其他建筑业</w:t>
            </w:r>
          </w:p>
        </w:tc>
        <w:tc>
          <w:tcPr>
            <w:tcW w:w="1713" w:type="dxa"/>
            <w:tcBorders>
              <w:top w:val="nil"/>
              <w:left w:val="nil"/>
              <w:bottom w:val="single" w:sz="12" w:space="0" w:color="auto"/>
              <w:right w:val="single" w:sz="4" w:space="0" w:color="000000"/>
            </w:tcBorders>
            <w:shd w:val="clear" w:color="auto" w:fill="auto"/>
            <w:vAlign w:val="center"/>
          </w:tcPr>
          <w:p w:rsidR="00FE7A6D" w:rsidRPr="005D0A75" w:rsidRDefault="00FE7A6D" w:rsidP="00FE7A6D">
            <w:pPr>
              <w:jc w:val="right"/>
              <w:rPr>
                <w:szCs w:val="21"/>
              </w:rPr>
            </w:pPr>
            <w:r w:rsidRPr="005D0A75">
              <w:rPr>
                <w:szCs w:val="21"/>
              </w:rPr>
              <w:t xml:space="preserve">57.23 </w:t>
            </w:r>
          </w:p>
        </w:tc>
        <w:tc>
          <w:tcPr>
            <w:tcW w:w="1713" w:type="dxa"/>
            <w:tcBorders>
              <w:top w:val="nil"/>
              <w:left w:val="nil"/>
              <w:bottom w:val="single" w:sz="12" w:space="0" w:color="auto"/>
              <w:right w:val="single" w:sz="4" w:space="0" w:color="000000"/>
            </w:tcBorders>
            <w:shd w:val="clear" w:color="auto" w:fill="auto"/>
            <w:vAlign w:val="center"/>
          </w:tcPr>
          <w:p w:rsidR="00FE7A6D" w:rsidRPr="005D0A75" w:rsidRDefault="00FE7A6D" w:rsidP="00FE7A6D">
            <w:pPr>
              <w:jc w:val="right"/>
              <w:rPr>
                <w:szCs w:val="21"/>
              </w:rPr>
            </w:pPr>
            <w:r w:rsidRPr="005D0A75">
              <w:rPr>
                <w:szCs w:val="21"/>
              </w:rPr>
              <w:t xml:space="preserve">4.05 </w:t>
            </w:r>
          </w:p>
        </w:tc>
        <w:tc>
          <w:tcPr>
            <w:tcW w:w="1647" w:type="dxa"/>
            <w:tcBorders>
              <w:top w:val="nil"/>
              <w:left w:val="nil"/>
              <w:bottom w:val="single" w:sz="12" w:space="0" w:color="auto"/>
              <w:right w:val="nil"/>
            </w:tcBorders>
            <w:shd w:val="clear" w:color="auto" w:fill="auto"/>
            <w:vAlign w:val="center"/>
          </w:tcPr>
          <w:p w:rsidR="00FE7A6D" w:rsidRPr="005D0A75" w:rsidRDefault="00FE7A6D" w:rsidP="00FE7A6D">
            <w:pPr>
              <w:jc w:val="right"/>
              <w:rPr>
                <w:szCs w:val="21"/>
              </w:rPr>
            </w:pPr>
            <w:r w:rsidRPr="005D0A75">
              <w:rPr>
                <w:szCs w:val="21"/>
              </w:rPr>
              <w:t xml:space="preserve">5.27 </w:t>
            </w:r>
          </w:p>
        </w:tc>
      </w:tr>
    </w:tbl>
    <w:p w:rsidR="00FE7A6D" w:rsidRPr="005D0A75" w:rsidRDefault="00FE7A6D" w:rsidP="00180E67">
      <w:pPr>
        <w:tabs>
          <w:tab w:val="left" w:pos="6075"/>
        </w:tabs>
        <w:spacing w:line="400" w:lineRule="exact"/>
        <w:ind w:firstLineChars="200" w:firstLine="560"/>
        <w:rPr>
          <w:rFonts w:eastAsia="黑体"/>
          <w:sz w:val="28"/>
          <w:szCs w:val="28"/>
        </w:rPr>
      </w:pPr>
      <w:r w:rsidRPr="005D0A75">
        <w:rPr>
          <w:rFonts w:eastAsia="黑体"/>
          <w:sz w:val="28"/>
          <w:szCs w:val="28"/>
        </w:rPr>
        <w:t>注释：</w:t>
      </w:r>
      <w:r w:rsidRPr="005D0A75">
        <w:rPr>
          <w:rFonts w:eastAsia="黑体"/>
          <w:sz w:val="28"/>
          <w:szCs w:val="28"/>
        </w:rPr>
        <w:tab/>
      </w:r>
    </w:p>
    <w:p w:rsidR="00FE7A6D" w:rsidRPr="005D0A75" w:rsidRDefault="00FE7A6D" w:rsidP="00180E67">
      <w:pPr>
        <w:spacing w:line="400" w:lineRule="exact"/>
        <w:ind w:firstLineChars="200" w:firstLine="560"/>
        <w:rPr>
          <w:rFonts w:eastAsia="仿宋_GB2312"/>
          <w:sz w:val="28"/>
          <w:szCs w:val="28"/>
        </w:rPr>
      </w:pPr>
      <w:r w:rsidRPr="005D0A75">
        <w:rPr>
          <w:rFonts w:eastAsia="仿宋_GB2312"/>
          <w:sz w:val="28"/>
          <w:szCs w:val="28"/>
        </w:rPr>
        <w:t>[1]</w:t>
      </w:r>
      <w:r w:rsidRPr="005D0A75">
        <w:rPr>
          <w:rFonts w:eastAsia="仿宋_GB2312"/>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FE7A6D" w:rsidRPr="005D0A75" w:rsidRDefault="00FE7A6D" w:rsidP="00180E67">
      <w:pPr>
        <w:spacing w:line="400" w:lineRule="exact"/>
        <w:ind w:firstLineChars="200" w:firstLine="560"/>
      </w:pPr>
      <w:r w:rsidRPr="005D0A75">
        <w:rPr>
          <w:rFonts w:eastAsia="仿宋_GB2312"/>
          <w:sz w:val="28"/>
          <w:szCs w:val="28"/>
        </w:rPr>
        <w:t>[2]</w:t>
      </w:r>
      <w:r w:rsidRPr="005D0A75">
        <w:rPr>
          <w:rFonts w:eastAsia="仿宋_GB2312"/>
          <w:sz w:val="28"/>
          <w:szCs w:val="28"/>
        </w:rPr>
        <w:t>表中的合计数和部分计算数据因小数取舍而产生的误差，均未作机械调整。</w:t>
      </w:r>
    </w:p>
    <w:sectPr w:rsidR="00FE7A6D" w:rsidRPr="005D0A75" w:rsidSect="00C61DF9">
      <w:footerReference w:type="even" r:id="rId8"/>
      <w:footerReference w:type="default" r:id="rId9"/>
      <w:pgSz w:w="11907" w:h="16840" w:code="9"/>
      <w:pgMar w:top="1701" w:right="1531" w:bottom="1644" w:left="1588" w:header="851" w:footer="992" w:gutter="0"/>
      <w:pgNumType w:fmt="numberInDash" w:start="3"/>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9D" w:rsidRDefault="0070139D" w:rsidP="004B16F7">
      <w:r>
        <w:separator/>
      </w:r>
    </w:p>
  </w:endnote>
  <w:endnote w:type="continuationSeparator" w:id="0">
    <w:p w:rsidR="0070139D" w:rsidRDefault="0070139D" w:rsidP="004B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SJ0+ZGYA5n-5">
    <w:altName w:val="方正舒体"/>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09394"/>
      <w:docPartObj>
        <w:docPartGallery w:val="Page Numbers (Bottom of Page)"/>
        <w:docPartUnique/>
      </w:docPartObj>
    </w:sdtPr>
    <w:sdtEndPr/>
    <w:sdtContent>
      <w:p w:rsidR="00B004FE" w:rsidRDefault="00B004FE">
        <w:pPr>
          <w:pStyle w:val="a3"/>
        </w:pPr>
        <w:r>
          <w:rPr>
            <w:rFonts w:hint="eastAsia"/>
          </w:rPr>
          <w:t xml:space="preserve">  </w:t>
        </w:r>
        <w:r w:rsidRPr="009C7E51">
          <w:rPr>
            <w:rFonts w:asciiTheme="minorEastAsia" w:eastAsiaTheme="minorEastAsia" w:hAnsiTheme="minorEastAsia"/>
            <w:sz w:val="28"/>
            <w:szCs w:val="28"/>
          </w:rPr>
          <w:fldChar w:fldCharType="begin"/>
        </w:r>
        <w:r w:rsidRPr="009C7E51">
          <w:rPr>
            <w:rFonts w:asciiTheme="minorEastAsia" w:eastAsiaTheme="minorEastAsia" w:hAnsiTheme="minorEastAsia"/>
            <w:sz w:val="28"/>
            <w:szCs w:val="28"/>
          </w:rPr>
          <w:instrText>PAGE   \* MERGEFORMAT</w:instrText>
        </w:r>
        <w:r w:rsidRPr="009C7E51">
          <w:rPr>
            <w:rFonts w:asciiTheme="minorEastAsia" w:eastAsiaTheme="minorEastAsia" w:hAnsiTheme="minorEastAsia"/>
            <w:sz w:val="28"/>
            <w:szCs w:val="28"/>
          </w:rPr>
          <w:fldChar w:fldCharType="separate"/>
        </w:r>
        <w:r w:rsidR="00864A05" w:rsidRPr="00864A05">
          <w:rPr>
            <w:rFonts w:asciiTheme="minorEastAsia" w:eastAsiaTheme="minorEastAsia" w:hAnsiTheme="minorEastAsia"/>
            <w:noProof/>
            <w:sz w:val="28"/>
            <w:szCs w:val="28"/>
            <w:lang w:val="zh-CN"/>
          </w:rPr>
          <w:t>-</w:t>
        </w:r>
        <w:r w:rsidR="00864A05">
          <w:rPr>
            <w:rFonts w:asciiTheme="minorEastAsia" w:eastAsiaTheme="minorEastAsia" w:hAnsiTheme="minorEastAsia"/>
            <w:noProof/>
            <w:sz w:val="28"/>
            <w:szCs w:val="28"/>
          </w:rPr>
          <w:t xml:space="preserve"> 8 -</w:t>
        </w:r>
        <w:r w:rsidRPr="009C7E51">
          <w:rPr>
            <w:rFonts w:asciiTheme="minorEastAsia" w:eastAsiaTheme="minorEastAsia" w:hAnsiTheme="minorEastAsia"/>
            <w:sz w:val="28"/>
            <w:szCs w:val="28"/>
          </w:rPr>
          <w:fldChar w:fldCharType="end"/>
        </w:r>
      </w:p>
    </w:sdtContent>
  </w:sdt>
  <w:p w:rsidR="00B004FE" w:rsidRDefault="00B004F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73394"/>
      <w:docPartObj>
        <w:docPartGallery w:val="Page Numbers (Bottom of Page)"/>
        <w:docPartUnique/>
      </w:docPartObj>
    </w:sdtPr>
    <w:sdtEndPr/>
    <w:sdtContent>
      <w:p w:rsidR="00B004FE" w:rsidRDefault="00B004FE" w:rsidP="00913DC4">
        <w:pPr>
          <w:pStyle w:val="a3"/>
          <w:ind w:right="360"/>
          <w:jc w:val="right"/>
        </w:pPr>
        <w:r>
          <w:fldChar w:fldCharType="begin"/>
        </w:r>
        <w:r>
          <w:instrText>PAGE   \* MERGEFORMAT</w:instrText>
        </w:r>
        <w:r>
          <w:fldChar w:fldCharType="separate"/>
        </w:r>
        <w:r w:rsidR="00864A05" w:rsidRPr="00864A05">
          <w:rPr>
            <w:rFonts w:asciiTheme="minorEastAsia" w:eastAsiaTheme="minorEastAsia" w:hAnsiTheme="minorEastAsia"/>
            <w:noProof/>
            <w:sz w:val="28"/>
            <w:szCs w:val="28"/>
            <w:lang w:val="zh-CN"/>
          </w:rPr>
          <w:t>-</w:t>
        </w:r>
        <w:r w:rsidR="00864A05" w:rsidRPr="00864A05">
          <w:rPr>
            <w:rFonts w:asciiTheme="minorEastAsia" w:eastAsiaTheme="minorEastAsia" w:hAnsiTheme="minorEastAsia"/>
            <w:noProof/>
            <w:sz w:val="28"/>
            <w:szCs w:val="28"/>
          </w:rPr>
          <w:t xml:space="preserve"> 7 -</w:t>
        </w:r>
        <w:r>
          <w:rPr>
            <w:rFonts w:asciiTheme="minorEastAsia" w:eastAsiaTheme="minorEastAsia" w:hAnsiTheme="minorEastAsia"/>
            <w:noProof/>
            <w:sz w:val="28"/>
            <w:szCs w:val="28"/>
          </w:rPr>
          <w:fldChar w:fldCharType="end"/>
        </w:r>
      </w:p>
    </w:sdtContent>
  </w:sdt>
  <w:p w:rsidR="00B004FE" w:rsidRDefault="00B004F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9D" w:rsidRDefault="0070139D" w:rsidP="004B16F7">
      <w:r>
        <w:separator/>
      </w:r>
    </w:p>
  </w:footnote>
  <w:footnote w:type="continuationSeparator" w:id="0">
    <w:p w:rsidR="0070139D" w:rsidRDefault="0070139D" w:rsidP="004B16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956"/>
    <w:multiLevelType w:val="hybridMultilevel"/>
    <w:tmpl w:val="C192857E"/>
    <w:lvl w:ilvl="0" w:tplc="FAF4F9E8">
      <w:start w:val="2009"/>
      <w:numFmt w:val="decimal"/>
      <w:lvlText w:val="%1年，"/>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08B530D6"/>
    <w:multiLevelType w:val="hybridMultilevel"/>
    <w:tmpl w:val="23CCC4AA"/>
    <w:lvl w:ilvl="0" w:tplc="8014E5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BF67D89"/>
    <w:multiLevelType w:val="hybridMultilevel"/>
    <w:tmpl w:val="88024674"/>
    <w:lvl w:ilvl="0" w:tplc="3012A8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C0840C1"/>
    <w:multiLevelType w:val="hybridMultilevel"/>
    <w:tmpl w:val="94946D84"/>
    <w:lvl w:ilvl="0" w:tplc="3144879A">
      <w:start w:val="1"/>
      <w:numFmt w:val="lowerLetter"/>
      <w:lvlText w:val="(%1)"/>
      <w:lvlJc w:val="left"/>
      <w:pPr>
        <w:ind w:left="2664" w:hanging="360"/>
      </w:pPr>
      <w:rPr>
        <w:rFonts w:hint="default"/>
      </w:rPr>
    </w:lvl>
    <w:lvl w:ilvl="1" w:tplc="04090019" w:tentative="1">
      <w:start w:val="1"/>
      <w:numFmt w:val="lowerLetter"/>
      <w:lvlText w:val="%2)"/>
      <w:lvlJc w:val="left"/>
      <w:pPr>
        <w:ind w:left="3144" w:hanging="420"/>
      </w:pPr>
    </w:lvl>
    <w:lvl w:ilvl="2" w:tplc="0409001B" w:tentative="1">
      <w:start w:val="1"/>
      <w:numFmt w:val="lowerRoman"/>
      <w:lvlText w:val="%3."/>
      <w:lvlJc w:val="right"/>
      <w:pPr>
        <w:ind w:left="3564" w:hanging="420"/>
      </w:pPr>
    </w:lvl>
    <w:lvl w:ilvl="3" w:tplc="0409000F" w:tentative="1">
      <w:start w:val="1"/>
      <w:numFmt w:val="decimal"/>
      <w:lvlText w:val="%4."/>
      <w:lvlJc w:val="left"/>
      <w:pPr>
        <w:ind w:left="3984" w:hanging="420"/>
      </w:pPr>
    </w:lvl>
    <w:lvl w:ilvl="4" w:tplc="04090019" w:tentative="1">
      <w:start w:val="1"/>
      <w:numFmt w:val="lowerLetter"/>
      <w:lvlText w:val="%5)"/>
      <w:lvlJc w:val="left"/>
      <w:pPr>
        <w:ind w:left="4404" w:hanging="420"/>
      </w:pPr>
    </w:lvl>
    <w:lvl w:ilvl="5" w:tplc="0409001B" w:tentative="1">
      <w:start w:val="1"/>
      <w:numFmt w:val="lowerRoman"/>
      <w:lvlText w:val="%6."/>
      <w:lvlJc w:val="right"/>
      <w:pPr>
        <w:ind w:left="4824" w:hanging="420"/>
      </w:pPr>
    </w:lvl>
    <w:lvl w:ilvl="6" w:tplc="0409000F" w:tentative="1">
      <w:start w:val="1"/>
      <w:numFmt w:val="decimal"/>
      <w:lvlText w:val="%7."/>
      <w:lvlJc w:val="left"/>
      <w:pPr>
        <w:ind w:left="5244" w:hanging="420"/>
      </w:pPr>
    </w:lvl>
    <w:lvl w:ilvl="7" w:tplc="04090019" w:tentative="1">
      <w:start w:val="1"/>
      <w:numFmt w:val="lowerLetter"/>
      <w:lvlText w:val="%8)"/>
      <w:lvlJc w:val="left"/>
      <w:pPr>
        <w:ind w:left="5664" w:hanging="420"/>
      </w:pPr>
    </w:lvl>
    <w:lvl w:ilvl="8" w:tplc="0409001B" w:tentative="1">
      <w:start w:val="1"/>
      <w:numFmt w:val="lowerRoman"/>
      <w:lvlText w:val="%9."/>
      <w:lvlJc w:val="right"/>
      <w:pPr>
        <w:ind w:left="6084" w:hanging="420"/>
      </w:pPr>
    </w:lvl>
  </w:abstractNum>
  <w:abstractNum w:abstractNumId="4" w15:restartNumberingAfterBreak="0">
    <w:nsid w:val="0C6C4549"/>
    <w:multiLevelType w:val="hybridMultilevel"/>
    <w:tmpl w:val="5B2C09A6"/>
    <w:lvl w:ilvl="0" w:tplc="98B4C1B8">
      <w:start w:val="1"/>
      <w:numFmt w:val="lowerLetter"/>
      <w:lvlText w:val="（%1）"/>
      <w:lvlJc w:val="left"/>
      <w:pPr>
        <w:ind w:left="3800" w:hanging="720"/>
      </w:pPr>
      <w:rPr>
        <w:rFonts w:hint="default"/>
      </w:rPr>
    </w:lvl>
    <w:lvl w:ilvl="1" w:tplc="04090019" w:tentative="1">
      <w:start w:val="1"/>
      <w:numFmt w:val="lowerLetter"/>
      <w:lvlText w:val="%2)"/>
      <w:lvlJc w:val="left"/>
      <w:pPr>
        <w:ind w:left="3920" w:hanging="420"/>
      </w:pPr>
    </w:lvl>
    <w:lvl w:ilvl="2" w:tplc="0409001B" w:tentative="1">
      <w:start w:val="1"/>
      <w:numFmt w:val="lowerRoman"/>
      <w:lvlText w:val="%3."/>
      <w:lvlJc w:val="right"/>
      <w:pPr>
        <w:ind w:left="4340" w:hanging="420"/>
      </w:pPr>
    </w:lvl>
    <w:lvl w:ilvl="3" w:tplc="0409000F" w:tentative="1">
      <w:start w:val="1"/>
      <w:numFmt w:val="decimal"/>
      <w:lvlText w:val="%4."/>
      <w:lvlJc w:val="left"/>
      <w:pPr>
        <w:ind w:left="4760" w:hanging="420"/>
      </w:pPr>
    </w:lvl>
    <w:lvl w:ilvl="4" w:tplc="04090019" w:tentative="1">
      <w:start w:val="1"/>
      <w:numFmt w:val="lowerLetter"/>
      <w:lvlText w:val="%5)"/>
      <w:lvlJc w:val="left"/>
      <w:pPr>
        <w:ind w:left="5180" w:hanging="420"/>
      </w:pPr>
    </w:lvl>
    <w:lvl w:ilvl="5" w:tplc="0409001B" w:tentative="1">
      <w:start w:val="1"/>
      <w:numFmt w:val="lowerRoman"/>
      <w:lvlText w:val="%6."/>
      <w:lvlJc w:val="right"/>
      <w:pPr>
        <w:ind w:left="5600" w:hanging="420"/>
      </w:pPr>
    </w:lvl>
    <w:lvl w:ilvl="6" w:tplc="0409000F" w:tentative="1">
      <w:start w:val="1"/>
      <w:numFmt w:val="decimal"/>
      <w:lvlText w:val="%7."/>
      <w:lvlJc w:val="left"/>
      <w:pPr>
        <w:ind w:left="6020" w:hanging="420"/>
      </w:pPr>
    </w:lvl>
    <w:lvl w:ilvl="7" w:tplc="04090019" w:tentative="1">
      <w:start w:val="1"/>
      <w:numFmt w:val="lowerLetter"/>
      <w:lvlText w:val="%8)"/>
      <w:lvlJc w:val="left"/>
      <w:pPr>
        <w:ind w:left="6440" w:hanging="420"/>
      </w:pPr>
    </w:lvl>
    <w:lvl w:ilvl="8" w:tplc="0409001B" w:tentative="1">
      <w:start w:val="1"/>
      <w:numFmt w:val="lowerRoman"/>
      <w:lvlText w:val="%9."/>
      <w:lvlJc w:val="right"/>
      <w:pPr>
        <w:ind w:left="6860" w:hanging="420"/>
      </w:pPr>
    </w:lvl>
  </w:abstractNum>
  <w:abstractNum w:abstractNumId="5" w15:restartNumberingAfterBreak="0">
    <w:nsid w:val="0CFE2757"/>
    <w:multiLevelType w:val="hybridMultilevel"/>
    <w:tmpl w:val="1E8C586C"/>
    <w:lvl w:ilvl="0" w:tplc="66E4A9A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0DF81A86"/>
    <w:multiLevelType w:val="hybridMultilevel"/>
    <w:tmpl w:val="D3B8EF74"/>
    <w:lvl w:ilvl="0" w:tplc="B9FECAF0">
      <w:start w:val="1"/>
      <w:numFmt w:val="decimal"/>
      <w:lvlText w:val="%1."/>
      <w:lvlJc w:val="left"/>
      <w:pPr>
        <w:ind w:left="1200" w:hanging="720"/>
      </w:pPr>
      <w:rPr>
        <w:rFonts w:hAnsi="宋体" w:cs="SSJ0+ZGYA5n-5"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0461069"/>
    <w:multiLevelType w:val="hybridMultilevel"/>
    <w:tmpl w:val="F3FA6748"/>
    <w:lvl w:ilvl="0" w:tplc="729AF120">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15:restartNumberingAfterBreak="0">
    <w:nsid w:val="11911470"/>
    <w:multiLevelType w:val="hybridMultilevel"/>
    <w:tmpl w:val="0E24F89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9" w15:restartNumberingAfterBreak="0">
    <w:nsid w:val="17362AD4"/>
    <w:multiLevelType w:val="hybridMultilevel"/>
    <w:tmpl w:val="1586F59C"/>
    <w:lvl w:ilvl="0" w:tplc="2C9E0E40">
      <w:start w:val="1"/>
      <w:numFmt w:val="decimalEnclosedCircle"/>
      <w:lvlText w:val="%1"/>
      <w:lvlJc w:val="left"/>
      <w:pPr>
        <w:ind w:left="842" w:hanging="360"/>
      </w:pPr>
      <w:rPr>
        <w:rFonts w:hAnsi="宋体"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2E176C69"/>
    <w:multiLevelType w:val="hybridMultilevel"/>
    <w:tmpl w:val="15548164"/>
    <w:lvl w:ilvl="0" w:tplc="FCFC0ED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43D42BB"/>
    <w:multiLevelType w:val="hybridMultilevel"/>
    <w:tmpl w:val="BD7020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374631A3"/>
    <w:multiLevelType w:val="hybridMultilevel"/>
    <w:tmpl w:val="3D0E9C2C"/>
    <w:lvl w:ilvl="0" w:tplc="B48AC402">
      <w:start w:val="1"/>
      <w:numFmt w:val="japaneseCounting"/>
      <w:lvlText w:val="%1、"/>
      <w:lvlJc w:val="left"/>
      <w:pPr>
        <w:tabs>
          <w:tab w:val="num" w:pos="1200"/>
        </w:tabs>
        <w:ind w:left="1200" w:hanging="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3" w15:restartNumberingAfterBreak="0">
    <w:nsid w:val="37B604C5"/>
    <w:multiLevelType w:val="hybridMultilevel"/>
    <w:tmpl w:val="8D009BB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15:restartNumberingAfterBreak="0">
    <w:nsid w:val="46AA3112"/>
    <w:multiLevelType w:val="hybridMultilevel"/>
    <w:tmpl w:val="C180C576"/>
    <w:lvl w:ilvl="0" w:tplc="34E2390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5" w15:restartNumberingAfterBreak="0">
    <w:nsid w:val="4DD77678"/>
    <w:multiLevelType w:val="hybridMultilevel"/>
    <w:tmpl w:val="A5FC233C"/>
    <w:lvl w:ilvl="0" w:tplc="F580D24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4F2C19EE"/>
    <w:multiLevelType w:val="hybridMultilevel"/>
    <w:tmpl w:val="AAB2E860"/>
    <w:lvl w:ilvl="0" w:tplc="F714434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2F11BA4"/>
    <w:multiLevelType w:val="hybridMultilevel"/>
    <w:tmpl w:val="E408A0B2"/>
    <w:lvl w:ilvl="0" w:tplc="2D36CBE0">
      <w:start w:val="1"/>
      <w:numFmt w:val="japaneseCounting"/>
      <w:lvlText w:val="%1、"/>
      <w:lvlJc w:val="left"/>
      <w:pPr>
        <w:ind w:left="1378" w:hanging="720"/>
      </w:pPr>
      <w:rPr>
        <w:rFonts w:hint="default"/>
      </w:r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tentative="1">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abstractNum w:abstractNumId="18" w15:restartNumberingAfterBreak="0">
    <w:nsid w:val="549D63F8"/>
    <w:multiLevelType w:val="hybridMultilevel"/>
    <w:tmpl w:val="EE64F68C"/>
    <w:lvl w:ilvl="0" w:tplc="660E8DC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63950430"/>
    <w:multiLevelType w:val="multilevel"/>
    <w:tmpl w:val="B754BE12"/>
    <w:lvl w:ilvl="0">
      <w:start w:val="1"/>
      <w:numFmt w:val="decimal"/>
      <w:lvlText w:val="%1"/>
      <w:lvlJc w:val="left"/>
      <w:pPr>
        <w:ind w:left="492" w:hanging="492"/>
      </w:pPr>
      <w:rPr>
        <w:rFonts w:hint="default"/>
      </w:rPr>
    </w:lvl>
    <w:lvl w:ilvl="1">
      <w:start w:val="786"/>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9A4013"/>
    <w:multiLevelType w:val="hybridMultilevel"/>
    <w:tmpl w:val="C9E01E9C"/>
    <w:lvl w:ilvl="0" w:tplc="69EE5B38">
      <w:start w:val="3"/>
      <w:numFmt w:val="japaneseCounting"/>
      <w:lvlText w:val="%1、"/>
      <w:lvlJc w:val="left"/>
      <w:pPr>
        <w:tabs>
          <w:tab w:val="num" w:pos="1320"/>
        </w:tabs>
        <w:ind w:left="1320" w:hanging="72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1" w15:restartNumberingAfterBreak="0">
    <w:nsid w:val="6A7562B5"/>
    <w:multiLevelType w:val="hybridMultilevel"/>
    <w:tmpl w:val="F70C3294"/>
    <w:lvl w:ilvl="0" w:tplc="8366700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2" w15:restartNumberingAfterBreak="0">
    <w:nsid w:val="6D535F0F"/>
    <w:multiLevelType w:val="hybridMultilevel"/>
    <w:tmpl w:val="839EC44E"/>
    <w:lvl w:ilvl="0" w:tplc="C4B6F6AC">
      <w:start w:val="1"/>
      <w:numFmt w:val="decimal"/>
      <w:lvlText w:val="%1."/>
      <w:lvlJc w:val="left"/>
      <w:pPr>
        <w:ind w:left="1005" w:hanging="360"/>
      </w:pPr>
      <w:rPr>
        <w:rFonts w:hint="default"/>
      </w:rPr>
    </w:lvl>
    <w:lvl w:ilvl="1" w:tplc="912A7854">
      <w:start w:val="3"/>
      <w:numFmt w:val="japaneseCounting"/>
      <w:lvlText w:val="%2、"/>
      <w:lvlJc w:val="left"/>
      <w:pPr>
        <w:ind w:left="1785" w:hanging="72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3" w15:restartNumberingAfterBreak="0">
    <w:nsid w:val="6EC3720E"/>
    <w:multiLevelType w:val="hybridMultilevel"/>
    <w:tmpl w:val="1064189C"/>
    <w:lvl w:ilvl="0" w:tplc="2C80796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5F47264"/>
    <w:multiLevelType w:val="hybridMultilevel"/>
    <w:tmpl w:val="C0CCF0EE"/>
    <w:lvl w:ilvl="0" w:tplc="24AC1E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DCF3BD0"/>
    <w:multiLevelType w:val="hybridMultilevel"/>
    <w:tmpl w:val="9E686574"/>
    <w:lvl w:ilvl="0" w:tplc="56AC9744">
      <w:start w:val="1"/>
      <w:numFmt w:val="lowerLetter"/>
      <w:lvlText w:val="（%1）"/>
      <w:lvlJc w:val="left"/>
      <w:pPr>
        <w:ind w:left="2880" w:hanging="720"/>
      </w:pPr>
      <w:rPr>
        <w:rFonts w:hint="default"/>
      </w:r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num w:numId="1">
    <w:abstractNumId w:val="21"/>
  </w:num>
  <w:num w:numId="2">
    <w:abstractNumId w:val="7"/>
  </w:num>
  <w:num w:numId="3">
    <w:abstractNumId w:val="18"/>
  </w:num>
  <w:num w:numId="4">
    <w:abstractNumId w:val="14"/>
  </w:num>
  <w:num w:numId="5">
    <w:abstractNumId w:val="0"/>
  </w:num>
  <w:num w:numId="6">
    <w:abstractNumId w:val="12"/>
  </w:num>
  <w:num w:numId="7">
    <w:abstractNumId w:val="20"/>
  </w:num>
  <w:num w:numId="8">
    <w:abstractNumId w:val="17"/>
  </w:num>
  <w:num w:numId="9">
    <w:abstractNumId w:val="13"/>
  </w:num>
  <w:num w:numId="10">
    <w:abstractNumId w:val="6"/>
  </w:num>
  <w:num w:numId="11">
    <w:abstractNumId w:val="11"/>
  </w:num>
  <w:num w:numId="12">
    <w:abstractNumId w:val="23"/>
  </w:num>
  <w:num w:numId="13">
    <w:abstractNumId w:val="1"/>
  </w:num>
  <w:num w:numId="14">
    <w:abstractNumId w:val="8"/>
  </w:num>
  <w:num w:numId="15">
    <w:abstractNumId w:val="4"/>
  </w:num>
  <w:num w:numId="16">
    <w:abstractNumId w:val="25"/>
  </w:num>
  <w:num w:numId="17">
    <w:abstractNumId w:val="15"/>
  </w:num>
  <w:num w:numId="18">
    <w:abstractNumId w:val="2"/>
  </w:num>
  <w:num w:numId="19">
    <w:abstractNumId w:val="3"/>
  </w:num>
  <w:num w:numId="20">
    <w:abstractNumId w:val="19"/>
  </w:num>
  <w:num w:numId="21">
    <w:abstractNumId w:val="24"/>
  </w:num>
  <w:num w:numId="22">
    <w:abstractNumId w:val="9"/>
  </w:num>
  <w:num w:numId="23">
    <w:abstractNumId w:val="16"/>
  </w:num>
  <w:num w:numId="24">
    <w:abstractNumId w:val="10"/>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59"/>
    <w:rsid w:val="00006A35"/>
    <w:rsid w:val="000324C2"/>
    <w:rsid w:val="00081794"/>
    <w:rsid w:val="00091BD6"/>
    <w:rsid w:val="000A77E1"/>
    <w:rsid w:val="000B1097"/>
    <w:rsid w:val="000B5415"/>
    <w:rsid w:val="000B7430"/>
    <w:rsid w:val="000C6B87"/>
    <w:rsid w:val="000D7313"/>
    <w:rsid w:val="0010244D"/>
    <w:rsid w:val="0014770C"/>
    <w:rsid w:val="00174087"/>
    <w:rsid w:val="00180E67"/>
    <w:rsid w:val="001A7CB7"/>
    <w:rsid w:val="001B01CC"/>
    <w:rsid w:val="001B7876"/>
    <w:rsid w:val="001C641D"/>
    <w:rsid w:val="001E3423"/>
    <w:rsid w:val="002119B0"/>
    <w:rsid w:val="0021493B"/>
    <w:rsid w:val="00214BA3"/>
    <w:rsid w:val="00231F5A"/>
    <w:rsid w:val="00267C46"/>
    <w:rsid w:val="00270316"/>
    <w:rsid w:val="002775F5"/>
    <w:rsid w:val="00290E35"/>
    <w:rsid w:val="00294D59"/>
    <w:rsid w:val="002A7B31"/>
    <w:rsid w:val="002C7BC3"/>
    <w:rsid w:val="002E2D0F"/>
    <w:rsid w:val="00306C21"/>
    <w:rsid w:val="00321C90"/>
    <w:rsid w:val="00333CF1"/>
    <w:rsid w:val="00365681"/>
    <w:rsid w:val="00374871"/>
    <w:rsid w:val="00375F72"/>
    <w:rsid w:val="00386B85"/>
    <w:rsid w:val="003913B6"/>
    <w:rsid w:val="00396CF6"/>
    <w:rsid w:val="003C6FA6"/>
    <w:rsid w:val="00420F4E"/>
    <w:rsid w:val="00443F39"/>
    <w:rsid w:val="00455E72"/>
    <w:rsid w:val="00475A27"/>
    <w:rsid w:val="004774D3"/>
    <w:rsid w:val="00487594"/>
    <w:rsid w:val="004B14C7"/>
    <w:rsid w:val="004B16F7"/>
    <w:rsid w:val="004D56B3"/>
    <w:rsid w:val="004E57D3"/>
    <w:rsid w:val="004F0497"/>
    <w:rsid w:val="0050112A"/>
    <w:rsid w:val="00512833"/>
    <w:rsid w:val="00523D8D"/>
    <w:rsid w:val="00525995"/>
    <w:rsid w:val="0054672B"/>
    <w:rsid w:val="00547EFF"/>
    <w:rsid w:val="00553BB4"/>
    <w:rsid w:val="00555269"/>
    <w:rsid w:val="0058755F"/>
    <w:rsid w:val="00594ACA"/>
    <w:rsid w:val="0059578B"/>
    <w:rsid w:val="005C35AB"/>
    <w:rsid w:val="005D0A75"/>
    <w:rsid w:val="005D219E"/>
    <w:rsid w:val="005D6712"/>
    <w:rsid w:val="005E5247"/>
    <w:rsid w:val="005E631F"/>
    <w:rsid w:val="005E780B"/>
    <w:rsid w:val="00601A76"/>
    <w:rsid w:val="00604707"/>
    <w:rsid w:val="00636F79"/>
    <w:rsid w:val="0064604A"/>
    <w:rsid w:val="0064693F"/>
    <w:rsid w:val="00660A7C"/>
    <w:rsid w:val="006666F8"/>
    <w:rsid w:val="0068368F"/>
    <w:rsid w:val="00692FD8"/>
    <w:rsid w:val="00696241"/>
    <w:rsid w:val="006975E7"/>
    <w:rsid w:val="006B1E3E"/>
    <w:rsid w:val="006B3E3A"/>
    <w:rsid w:val="006D2882"/>
    <w:rsid w:val="006E434F"/>
    <w:rsid w:val="006E47F8"/>
    <w:rsid w:val="006E6FA7"/>
    <w:rsid w:val="0070139D"/>
    <w:rsid w:val="00720121"/>
    <w:rsid w:val="007254CD"/>
    <w:rsid w:val="007278DE"/>
    <w:rsid w:val="00727BBF"/>
    <w:rsid w:val="00730167"/>
    <w:rsid w:val="0076507D"/>
    <w:rsid w:val="00767EF6"/>
    <w:rsid w:val="0077754E"/>
    <w:rsid w:val="007829C3"/>
    <w:rsid w:val="007949C6"/>
    <w:rsid w:val="007A36EE"/>
    <w:rsid w:val="007A6501"/>
    <w:rsid w:val="007E6E94"/>
    <w:rsid w:val="007F070F"/>
    <w:rsid w:val="0080363D"/>
    <w:rsid w:val="0081503A"/>
    <w:rsid w:val="00820529"/>
    <w:rsid w:val="008228F9"/>
    <w:rsid w:val="00841982"/>
    <w:rsid w:val="00842B94"/>
    <w:rsid w:val="00864A05"/>
    <w:rsid w:val="00872898"/>
    <w:rsid w:val="00881F07"/>
    <w:rsid w:val="008825D8"/>
    <w:rsid w:val="008854AB"/>
    <w:rsid w:val="008A1F1B"/>
    <w:rsid w:val="008C6849"/>
    <w:rsid w:val="008D57CE"/>
    <w:rsid w:val="008D7507"/>
    <w:rsid w:val="00913DC4"/>
    <w:rsid w:val="00914988"/>
    <w:rsid w:val="00921300"/>
    <w:rsid w:val="00924E12"/>
    <w:rsid w:val="00930671"/>
    <w:rsid w:val="009357C8"/>
    <w:rsid w:val="00974436"/>
    <w:rsid w:val="00987A64"/>
    <w:rsid w:val="00990B2A"/>
    <w:rsid w:val="00993861"/>
    <w:rsid w:val="009C272D"/>
    <w:rsid w:val="009C7E51"/>
    <w:rsid w:val="009D1511"/>
    <w:rsid w:val="009D4D15"/>
    <w:rsid w:val="00A26FEE"/>
    <w:rsid w:val="00A27410"/>
    <w:rsid w:val="00A401E0"/>
    <w:rsid w:val="00A40347"/>
    <w:rsid w:val="00A71DB2"/>
    <w:rsid w:val="00A803AB"/>
    <w:rsid w:val="00AD126D"/>
    <w:rsid w:val="00AD7D73"/>
    <w:rsid w:val="00AE6B71"/>
    <w:rsid w:val="00B004FE"/>
    <w:rsid w:val="00B0280B"/>
    <w:rsid w:val="00B1011B"/>
    <w:rsid w:val="00B14C4B"/>
    <w:rsid w:val="00B35695"/>
    <w:rsid w:val="00B36092"/>
    <w:rsid w:val="00B41742"/>
    <w:rsid w:val="00B53F00"/>
    <w:rsid w:val="00B55A1E"/>
    <w:rsid w:val="00B853E1"/>
    <w:rsid w:val="00B974E2"/>
    <w:rsid w:val="00BE6011"/>
    <w:rsid w:val="00BE7F31"/>
    <w:rsid w:val="00BF6A9D"/>
    <w:rsid w:val="00C07168"/>
    <w:rsid w:val="00C173B1"/>
    <w:rsid w:val="00C31BDA"/>
    <w:rsid w:val="00C61DF9"/>
    <w:rsid w:val="00C62973"/>
    <w:rsid w:val="00C70B59"/>
    <w:rsid w:val="00C81977"/>
    <w:rsid w:val="00CB4DBE"/>
    <w:rsid w:val="00CC094B"/>
    <w:rsid w:val="00CE0E4D"/>
    <w:rsid w:val="00D01AC3"/>
    <w:rsid w:val="00D1389B"/>
    <w:rsid w:val="00D4603C"/>
    <w:rsid w:val="00D73460"/>
    <w:rsid w:val="00D77C71"/>
    <w:rsid w:val="00D81E63"/>
    <w:rsid w:val="00D85AF4"/>
    <w:rsid w:val="00D90DEC"/>
    <w:rsid w:val="00DC4629"/>
    <w:rsid w:val="00DC6317"/>
    <w:rsid w:val="00DE57DF"/>
    <w:rsid w:val="00DF5A92"/>
    <w:rsid w:val="00E02B8E"/>
    <w:rsid w:val="00E1051E"/>
    <w:rsid w:val="00E21DCB"/>
    <w:rsid w:val="00E22D9D"/>
    <w:rsid w:val="00E51D41"/>
    <w:rsid w:val="00E529F5"/>
    <w:rsid w:val="00E53139"/>
    <w:rsid w:val="00E53709"/>
    <w:rsid w:val="00E7215B"/>
    <w:rsid w:val="00E86271"/>
    <w:rsid w:val="00EB1985"/>
    <w:rsid w:val="00EE3F60"/>
    <w:rsid w:val="00EF4632"/>
    <w:rsid w:val="00F3496D"/>
    <w:rsid w:val="00F56E03"/>
    <w:rsid w:val="00F655FD"/>
    <w:rsid w:val="00F732E9"/>
    <w:rsid w:val="00F7500E"/>
    <w:rsid w:val="00F75D25"/>
    <w:rsid w:val="00F85206"/>
    <w:rsid w:val="00F8525C"/>
    <w:rsid w:val="00FB0ED7"/>
    <w:rsid w:val="00FB178C"/>
    <w:rsid w:val="00FB339F"/>
    <w:rsid w:val="00FD0064"/>
    <w:rsid w:val="00FE7A6D"/>
    <w:rsid w:val="00FF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1FFA"/>
  <w15:docId w15:val="{4C0CEF1F-6217-43A1-B0B2-BF1B8BD7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A6D"/>
    <w:pPr>
      <w:widowControl w:val="0"/>
      <w:jc w:val="both"/>
    </w:pPr>
    <w:rPr>
      <w:rFonts w:ascii="Times New Roman" w:eastAsia="宋体" w:hAnsi="Times New Roman" w:cs="Times New Roman"/>
      <w:szCs w:val="24"/>
    </w:rPr>
  </w:style>
  <w:style w:type="paragraph" w:styleId="1">
    <w:name w:val="heading 1"/>
    <w:basedOn w:val="a"/>
    <w:next w:val="a"/>
    <w:link w:val="10"/>
    <w:qFormat/>
    <w:rsid w:val="00FE7A6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qFormat/>
    <w:rsid w:val="00FE7A6D"/>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E7A6D"/>
    <w:rPr>
      <w:rFonts w:ascii="Calibri" w:eastAsia="宋体" w:hAnsi="Calibri" w:cs="Times New Roman"/>
      <w:b/>
      <w:bCs/>
      <w:kern w:val="44"/>
      <w:sz w:val="44"/>
      <w:szCs w:val="44"/>
    </w:rPr>
  </w:style>
  <w:style w:type="character" w:customStyle="1" w:styleId="20">
    <w:name w:val="标题 2 字符"/>
    <w:basedOn w:val="a0"/>
    <w:link w:val="2"/>
    <w:rsid w:val="00FE7A6D"/>
    <w:rPr>
      <w:rFonts w:ascii="Calibri Light" w:eastAsia="宋体" w:hAnsi="Calibri Light" w:cs="Times New Roman"/>
      <w:b/>
      <w:bCs/>
      <w:kern w:val="0"/>
      <w:sz w:val="32"/>
      <w:szCs w:val="32"/>
    </w:rPr>
  </w:style>
  <w:style w:type="paragraph" w:customStyle="1" w:styleId="CharCharCharCharCharCharChar">
    <w:name w:val="Char Char Char Char Char Char Char"/>
    <w:basedOn w:val="a"/>
    <w:semiHidden/>
    <w:rsid w:val="00FE7A6D"/>
  </w:style>
  <w:style w:type="paragraph" w:styleId="a3">
    <w:name w:val="footer"/>
    <w:basedOn w:val="a"/>
    <w:link w:val="a4"/>
    <w:uiPriority w:val="99"/>
    <w:rsid w:val="00FE7A6D"/>
    <w:pPr>
      <w:tabs>
        <w:tab w:val="center" w:pos="4153"/>
        <w:tab w:val="right" w:pos="8306"/>
      </w:tabs>
      <w:snapToGrid w:val="0"/>
      <w:jc w:val="left"/>
    </w:pPr>
    <w:rPr>
      <w:sz w:val="18"/>
      <w:szCs w:val="18"/>
    </w:rPr>
  </w:style>
  <w:style w:type="character" w:customStyle="1" w:styleId="a4">
    <w:name w:val="页脚 字符"/>
    <w:basedOn w:val="a0"/>
    <w:link w:val="a3"/>
    <w:uiPriority w:val="99"/>
    <w:rsid w:val="00FE7A6D"/>
    <w:rPr>
      <w:rFonts w:ascii="Times New Roman" w:eastAsia="宋体" w:hAnsi="Times New Roman" w:cs="Times New Roman"/>
      <w:sz w:val="18"/>
      <w:szCs w:val="18"/>
    </w:rPr>
  </w:style>
  <w:style w:type="character" w:styleId="a5">
    <w:name w:val="page number"/>
    <w:basedOn w:val="a0"/>
    <w:rsid w:val="00FE7A6D"/>
  </w:style>
  <w:style w:type="paragraph" w:styleId="a6">
    <w:name w:val="header"/>
    <w:basedOn w:val="a"/>
    <w:link w:val="a7"/>
    <w:uiPriority w:val="99"/>
    <w:rsid w:val="00FE7A6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E7A6D"/>
    <w:rPr>
      <w:rFonts w:ascii="Times New Roman" w:eastAsia="宋体" w:hAnsi="Times New Roman" w:cs="Times New Roman"/>
      <w:sz w:val="18"/>
      <w:szCs w:val="18"/>
    </w:rPr>
  </w:style>
  <w:style w:type="paragraph" w:styleId="a8">
    <w:name w:val="List Paragraph"/>
    <w:basedOn w:val="a"/>
    <w:uiPriority w:val="99"/>
    <w:qFormat/>
    <w:rsid w:val="00FE7A6D"/>
    <w:pPr>
      <w:ind w:firstLineChars="200" w:firstLine="420"/>
    </w:pPr>
  </w:style>
  <w:style w:type="paragraph" w:customStyle="1" w:styleId="CharCharCharCharCharCharChar0">
    <w:name w:val="Char Char Char Char Char Char Char"/>
    <w:basedOn w:val="a"/>
    <w:semiHidden/>
    <w:rsid w:val="00FE7A6D"/>
  </w:style>
  <w:style w:type="paragraph" w:styleId="a9">
    <w:name w:val="Date"/>
    <w:basedOn w:val="a"/>
    <w:next w:val="a"/>
    <w:link w:val="aa"/>
    <w:uiPriority w:val="99"/>
    <w:rsid w:val="00FE7A6D"/>
    <w:pPr>
      <w:ind w:leftChars="2500" w:left="100"/>
    </w:pPr>
  </w:style>
  <w:style w:type="character" w:customStyle="1" w:styleId="aa">
    <w:name w:val="日期 字符"/>
    <w:basedOn w:val="a0"/>
    <w:link w:val="a9"/>
    <w:uiPriority w:val="99"/>
    <w:rsid w:val="00FE7A6D"/>
    <w:rPr>
      <w:rFonts w:ascii="Times New Roman" w:eastAsia="宋体" w:hAnsi="Times New Roman" w:cs="Times New Roman"/>
      <w:szCs w:val="24"/>
    </w:rPr>
  </w:style>
  <w:style w:type="table" w:styleId="ab">
    <w:name w:val="Table Grid"/>
    <w:basedOn w:val="a1"/>
    <w:uiPriority w:val="39"/>
    <w:rsid w:val="00FE7A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a"/>
    <w:rsid w:val="00FE7A6D"/>
    <w:pPr>
      <w:tabs>
        <w:tab w:val="left" w:pos="432"/>
      </w:tabs>
      <w:spacing w:line="400" w:lineRule="exact"/>
      <w:ind w:left="432" w:hanging="432"/>
    </w:pPr>
  </w:style>
  <w:style w:type="paragraph" w:customStyle="1" w:styleId="Char">
    <w:name w:val="Char"/>
    <w:basedOn w:val="a"/>
    <w:rsid w:val="00FE7A6D"/>
    <w:rPr>
      <w:rFonts w:ascii="Tahoma" w:hAnsi="Tahoma"/>
      <w:sz w:val="24"/>
      <w:szCs w:val="20"/>
    </w:rPr>
  </w:style>
  <w:style w:type="character" w:customStyle="1" w:styleId="yjsong1">
    <w:name w:val="yjsong1"/>
    <w:rsid w:val="00FE7A6D"/>
  </w:style>
  <w:style w:type="paragraph" w:customStyle="1" w:styleId="11">
    <w:name w:val="列出段落1"/>
    <w:basedOn w:val="a"/>
    <w:rsid w:val="00FE7A6D"/>
    <w:pPr>
      <w:ind w:firstLineChars="200" w:firstLine="420"/>
    </w:pPr>
    <w:rPr>
      <w:rFonts w:ascii="Calibri" w:hAnsi="Calibri" w:cs="Calibri"/>
      <w:szCs w:val="21"/>
    </w:rPr>
  </w:style>
  <w:style w:type="paragraph" w:styleId="ac">
    <w:name w:val="Title"/>
    <w:basedOn w:val="a"/>
    <w:next w:val="a"/>
    <w:link w:val="ad"/>
    <w:qFormat/>
    <w:rsid w:val="00FE7A6D"/>
    <w:pPr>
      <w:spacing w:before="240" w:after="60"/>
      <w:jc w:val="center"/>
      <w:outlineLvl w:val="0"/>
    </w:pPr>
    <w:rPr>
      <w:rFonts w:ascii="Calibri Light" w:hAnsi="Calibri Light"/>
      <w:b/>
      <w:bCs/>
      <w:kern w:val="0"/>
      <w:sz w:val="32"/>
      <w:szCs w:val="32"/>
    </w:rPr>
  </w:style>
  <w:style w:type="character" w:customStyle="1" w:styleId="ad">
    <w:name w:val="标题 字符"/>
    <w:basedOn w:val="a0"/>
    <w:link w:val="ac"/>
    <w:rsid w:val="00FE7A6D"/>
    <w:rPr>
      <w:rFonts w:ascii="Calibri Light" w:eastAsia="宋体" w:hAnsi="Calibri Light" w:cs="Times New Roman"/>
      <w:b/>
      <w:bCs/>
      <w:kern w:val="0"/>
      <w:sz w:val="32"/>
      <w:szCs w:val="32"/>
    </w:rPr>
  </w:style>
  <w:style w:type="paragraph" w:styleId="ae">
    <w:name w:val="footnote text"/>
    <w:basedOn w:val="a"/>
    <w:link w:val="af"/>
    <w:uiPriority w:val="99"/>
    <w:rsid w:val="00FE7A6D"/>
    <w:pPr>
      <w:snapToGrid w:val="0"/>
      <w:jc w:val="left"/>
    </w:pPr>
    <w:rPr>
      <w:rFonts w:ascii="Calibri" w:hAnsi="Calibri"/>
      <w:kern w:val="0"/>
      <w:sz w:val="18"/>
      <w:szCs w:val="18"/>
    </w:rPr>
  </w:style>
  <w:style w:type="character" w:customStyle="1" w:styleId="af">
    <w:name w:val="脚注文本 字符"/>
    <w:basedOn w:val="a0"/>
    <w:link w:val="ae"/>
    <w:uiPriority w:val="99"/>
    <w:rsid w:val="00FE7A6D"/>
    <w:rPr>
      <w:rFonts w:ascii="Calibri" w:eastAsia="宋体" w:hAnsi="Calibri" w:cs="Times New Roman"/>
      <w:kern w:val="0"/>
      <w:sz w:val="18"/>
      <w:szCs w:val="18"/>
    </w:rPr>
  </w:style>
  <w:style w:type="character" w:styleId="af0">
    <w:name w:val="footnote reference"/>
    <w:uiPriority w:val="99"/>
    <w:rsid w:val="00FE7A6D"/>
    <w:rPr>
      <w:vertAlign w:val="superscript"/>
    </w:rPr>
  </w:style>
  <w:style w:type="paragraph" w:customStyle="1" w:styleId="CharChar2">
    <w:name w:val="Char Char2"/>
    <w:basedOn w:val="a"/>
    <w:autoRedefine/>
    <w:rsid w:val="00FE7A6D"/>
    <w:pPr>
      <w:tabs>
        <w:tab w:val="num" w:pos="1682"/>
      </w:tabs>
      <w:ind w:left="1682" w:hanging="1080"/>
    </w:pPr>
    <w:rPr>
      <w:sz w:val="24"/>
    </w:rPr>
  </w:style>
  <w:style w:type="paragraph" w:styleId="af1">
    <w:name w:val="Normal (Web)"/>
    <w:basedOn w:val="a"/>
    <w:uiPriority w:val="99"/>
    <w:rsid w:val="00FE7A6D"/>
    <w:pPr>
      <w:widowControl/>
      <w:spacing w:before="100" w:beforeAutospacing="1" w:after="100" w:afterAutospacing="1"/>
      <w:jc w:val="left"/>
    </w:pPr>
    <w:rPr>
      <w:rFonts w:ascii="宋体" w:hAnsi="宋体" w:cs="宋体"/>
      <w:color w:val="000000"/>
      <w:kern w:val="0"/>
      <w:sz w:val="24"/>
    </w:rPr>
  </w:style>
  <w:style w:type="paragraph" w:customStyle="1" w:styleId="CharChar1">
    <w:name w:val="Char Char1"/>
    <w:basedOn w:val="a"/>
    <w:next w:val="a"/>
    <w:rsid w:val="00FE7A6D"/>
    <w:pPr>
      <w:widowControl/>
      <w:spacing w:after="160" w:line="240" w:lineRule="exact"/>
      <w:jc w:val="left"/>
    </w:pPr>
  </w:style>
  <w:style w:type="paragraph" w:styleId="af2">
    <w:name w:val="Balloon Text"/>
    <w:basedOn w:val="a"/>
    <w:link w:val="af3"/>
    <w:uiPriority w:val="99"/>
    <w:rsid w:val="00FE7A6D"/>
    <w:rPr>
      <w:sz w:val="18"/>
      <w:szCs w:val="18"/>
    </w:rPr>
  </w:style>
  <w:style w:type="character" w:customStyle="1" w:styleId="af3">
    <w:name w:val="批注框文本 字符"/>
    <w:basedOn w:val="a0"/>
    <w:link w:val="af2"/>
    <w:uiPriority w:val="99"/>
    <w:rsid w:val="00FE7A6D"/>
    <w:rPr>
      <w:rFonts w:ascii="Times New Roman" w:eastAsia="宋体" w:hAnsi="Times New Roman" w:cs="Times New Roman"/>
      <w:sz w:val="18"/>
      <w:szCs w:val="18"/>
    </w:rPr>
  </w:style>
  <w:style w:type="paragraph" w:styleId="af4">
    <w:name w:val="Plain Text"/>
    <w:basedOn w:val="a"/>
    <w:link w:val="af5"/>
    <w:uiPriority w:val="99"/>
    <w:rsid w:val="00FE7A6D"/>
    <w:rPr>
      <w:rFonts w:ascii="宋体" w:hAnsi="Courier New"/>
      <w:szCs w:val="21"/>
    </w:rPr>
  </w:style>
  <w:style w:type="character" w:customStyle="1" w:styleId="af5">
    <w:name w:val="纯文本 字符"/>
    <w:basedOn w:val="a0"/>
    <w:link w:val="af4"/>
    <w:uiPriority w:val="99"/>
    <w:rsid w:val="00FE7A6D"/>
    <w:rPr>
      <w:rFonts w:ascii="宋体" w:eastAsia="宋体" w:hAnsi="Courier New" w:cs="Times New Roman"/>
      <w:szCs w:val="21"/>
    </w:rPr>
  </w:style>
  <w:style w:type="paragraph" w:styleId="21">
    <w:name w:val="Body Text Indent 2"/>
    <w:basedOn w:val="a"/>
    <w:link w:val="22"/>
    <w:rsid w:val="00FE7A6D"/>
    <w:pPr>
      <w:spacing w:after="120" w:line="480" w:lineRule="auto"/>
      <w:ind w:leftChars="200" w:left="420"/>
    </w:pPr>
    <w:rPr>
      <w:color w:val="FF0000"/>
    </w:rPr>
  </w:style>
  <w:style w:type="character" w:customStyle="1" w:styleId="22">
    <w:name w:val="正文文本缩进 2 字符"/>
    <w:basedOn w:val="a0"/>
    <w:link w:val="21"/>
    <w:rsid w:val="00FE7A6D"/>
    <w:rPr>
      <w:rFonts w:ascii="Times New Roman" w:eastAsia="宋体" w:hAnsi="Times New Roman" w:cs="Times New Roman"/>
      <w:color w:val="FF0000"/>
      <w:szCs w:val="24"/>
    </w:rPr>
  </w:style>
  <w:style w:type="character" w:styleId="af6">
    <w:name w:val="Hyperlink"/>
    <w:uiPriority w:val="99"/>
    <w:unhideWhenUsed/>
    <w:rsid w:val="00FE7A6D"/>
    <w:rPr>
      <w:color w:val="0563C1"/>
      <w:u w:val="single"/>
    </w:rPr>
  </w:style>
  <w:style w:type="paragraph" w:customStyle="1" w:styleId="Default">
    <w:name w:val="Default"/>
    <w:rsid w:val="00FE7A6D"/>
    <w:pPr>
      <w:widowControl w:val="0"/>
      <w:autoSpaceDE w:val="0"/>
      <w:autoSpaceDN w:val="0"/>
      <w:adjustRightInd w:val="0"/>
    </w:pPr>
    <w:rPr>
      <w:rFonts w:ascii="宋体" w:eastAsia="宋体" w:hAnsi="Times New Roman" w:cs="宋体"/>
      <w:color w:val="000000"/>
      <w:kern w:val="0"/>
      <w:sz w:val="24"/>
      <w:szCs w:val="24"/>
    </w:rPr>
  </w:style>
  <w:style w:type="paragraph" w:styleId="TOC">
    <w:name w:val="TOC Heading"/>
    <w:basedOn w:val="1"/>
    <w:next w:val="a"/>
    <w:uiPriority w:val="39"/>
    <w:unhideWhenUsed/>
    <w:qFormat/>
    <w:rsid w:val="00FE7A6D"/>
    <w:pPr>
      <w:widowControl/>
      <w:spacing w:before="240" w:after="0" w:line="259" w:lineRule="auto"/>
      <w:ind w:firstLineChars="200" w:firstLine="562"/>
      <w:jc w:val="left"/>
      <w:outlineLvl w:val="9"/>
    </w:pPr>
    <w:rPr>
      <w:rFonts w:ascii="Calibri Light" w:hAnsi="Calibri Light"/>
      <w:b w:val="0"/>
      <w:bCs w:val="0"/>
      <w:color w:val="2E74B5"/>
      <w:kern w:val="0"/>
      <w:sz w:val="32"/>
      <w:szCs w:val="32"/>
    </w:rPr>
  </w:style>
  <w:style w:type="paragraph" w:styleId="12">
    <w:name w:val="toc 1"/>
    <w:basedOn w:val="a"/>
    <w:next w:val="a"/>
    <w:autoRedefine/>
    <w:uiPriority w:val="39"/>
    <w:rsid w:val="00FE7A6D"/>
  </w:style>
  <w:style w:type="paragraph" w:styleId="23">
    <w:name w:val="toc 2"/>
    <w:basedOn w:val="a"/>
    <w:next w:val="a"/>
    <w:autoRedefine/>
    <w:uiPriority w:val="39"/>
    <w:rsid w:val="00FE7A6D"/>
    <w:pPr>
      <w:ind w:leftChars="200" w:left="420"/>
    </w:pPr>
  </w:style>
  <w:style w:type="character" w:styleId="af7">
    <w:name w:val="Placeholder Text"/>
    <w:uiPriority w:val="99"/>
    <w:semiHidden/>
    <w:rsid w:val="00FE7A6D"/>
    <w:rPr>
      <w:color w:val="808080"/>
    </w:rPr>
  </w:style>
  <w:style w:type="paragraph" w:styleId="af8">
    <w:name w:val="Revision"/>
    <w:hidden/>
    <w:uiPriority w:val="99"/>
    <w:semiHidden/>
    <w:rsid w:val="00FE7A6D"/>
    <w:rPr>
      <w:rFonts w:ascii="Times New Roman" w:eastAsia="宋体" w:hAnsi="Times New Roman" w:cs="Times New Roman"/>
      <w:szCs w:val="24"/>
    </w:rPr>
  </w:style>
  <w:style w:type="paragraph" w:styleId="af9">
    <w:name w:val="endnote text"/>
    <w:basedOn w:val="a"/>
    <w:link w:val="afa"/>
    <w:rsid w:val="00FE7A6D"/>
    <w:pPr>
      <w:snapToGrid w:val="0"/>
      <w:jc w:val="left"/>
    </w:pPr>
  </w:style>
  <w:style w:type="character" w:customStyle="1" w:styleId="afa">
    <w:name w:val="尾注文本 字符"/>
    <w:basedOn w:val="a0"/>
    <w:link w:val="af9"/>
    <w:rsid w:val="00FE7A6D"/>
    <w:rPr>
      <w:rFonts w:ascii="Times New Roman" w:eastAsia="宋体" w:hAnsi="Times New Roman" w:cs="Times New Roman"/>
      <w:szCs w:val="24"/>
    </w:rPr>
  </w:style>
  <w:style w:type="character" w:styleId="afb">
    <w:name w:val="endnote reference"/>
    <w:rsid w:val="00FE7A6D"/>
    <w:rPr>
      <w:vertAlign w:val="superscript"/>
    </w:rPr>
  </w:style>
  <w:style w:type="paragraph" w:styleId="afc">
    <w:name w:val="Subtitle"/>
    <w:basedOn w:val="a"/>
    <w:next w:val="a"/>
    <w:link w:val="afd"/>
    <w:qFormat/>
    <w:rsid w:val="00FE7A6D"/>
    <w:pPr>
      <w:spacing w:before="240" w:after="60" w:line="312" w:lineRule="auto"/>
      <w:jc w:val="center"/>
      <w:outlineLvl w:val="1"/>
    </w:pPr>
    <w:rPr>
      <w:rFonts w:ascii="Cambria" w:hAnsi="Cambria"/>
      <w:b/>
      <w:bCs/>
      <w:kern w:val="28"/>
      <w:sz w:val="32"/>
      <w:szCs w:val="32"/>
    </w:rPr>
  </w:style>
  <w:style w:type="character" w:customStyle="1" w:styleId="afd">
    <w:name w:val="副标题 字符"/>
    <w:basedOn w:val="a0"/>
    <w:link w:val="afc"/>
    <w:rsid w:val="00FE7A6D"/>
    <w:rPr>
      <w:rFonts w:ascii="Cambria" w:eastAsia="宋体" w:hAnsi="Cambria" w:cs="Times New Roman"/>
      <w:b/>
      <w:bCs/>
      <w:kern w:val="28"/>
      <w:sz w:val="32"/>
      <w:szCs w:val="32"/>
    </w:rPr>
  </w:style>
  <w:style w:type="paragraph" w:customStyle="1" w:styleId="24">
    <w:name w:val="封面标准号2"/>
    <w:basedOn w:val="a"/>
    <w:rsid w:val="00FE7A6D"/>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styleId="afe">
    <w:name w:val="Strong"/>
    <w:uiPriority w:val="99"/>
    <w:qFormat/>
    <w:rsid w:val="00FE7A6D"/>
    <w:rPr>
      <w:rFonts w:cs="Times New Roman"/>
      <w:b/>
    </w:rPr>
  </w:style>
  <w:style w:type="paragraph" w:customStyle="1" w:styleId="p0">
    <w:name w:val="p0"/>
    <w:basedOn w:val="a"/>
    <w:rsid w:val="00FE7A6D"/>
    <w:pPr>
      <w:widowControl/>
      <w:adjustRightInd w:val="0"/>
      <w:snapToGrid w:val="0"/>
      <w:spacing w:after="200"/>
      <w:jc w:val="left"/>
    </w:pPr>
    <w:rPr>
      <w:rFonts w:ascii="Tahoma" w:hAnsi="Tahoma" w:cs="Tahoma"/>
      <w:kern w:val="0"/>
      <w:sz w:val="22"/>
      <w:szCs w:val="22"/>
    </w:rPr>
  </w:style>
  <w:style w:type="character" w:styleId="aff">
    <w:name w:val="FollowedHyperlink"/>
    <w:uiPriority w:val="99"/>
    <w:rsid w:val="00FE7A6D"/>
    <w:rPr>
      <w:rFonts w:cs="Times New Roman"/>
      <w:color w:val="800080"/>
      <w:u w:val="single"/>
    </w:rPr>
  </w:style>
  <w:style w:type="paragraph" w:customStyle="1" w:styleId="font0">
    <w:name w:val="font0"/>
    <w:basedOn w:val="a"/>
    <w:uiPriority w:val="99"/>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FE7A6D"/>
    <w:pPr>
      <w:widowControl/>
      <w:spacing w:before="100" w:beforeAutospacing="1" w:after="100" w:afterAutospacing="1"/>
      <w:jc w:val="left"/>
    </w:pPr>
    <w:rPr>
      <w:rFonts w:ascii="宋体" w:hAnsi="宋体" w:cs="宋体"/>
      <w:color w:val="000000"/>
      <w:kern w:val="0"/>
      <w:sz w:val="24"/>
    </w:rPr>
  </w:style>
  <w:style w:type="paragraph" w:customStyle="1" w:styleId="xl68">
    <w:name w:val="xl68"/>
    <w:basedOn w:val="a"/>
    <w:rsid w:val="00FE7A6D"/>
    <w:pPr>
      <w:widowControl/>
      <w:spacing w:before="100" w:beforeAutospacing="1" w:after="100" w:afterAutospacing="1"/>
      <w:jc w:val="left"/>
      <w:textAlignment w:val="top"/>
    </w:pPr>
    <w:rPr>
      <w:rFonts w:ascii="仿宋_GB2312" w:eastAsia="仿宋_GB2312" w:hAnsi="宋体" w:cs="宋体"/>
      <w:kern w:val="0"/>
      <w:sz w:val="24"/>
    </w:rPr>
  </w:style>
  <w:style w:type="paragraph" w:customStyle="1" w:styleId="xl69">
    <w:name w:val="xl69"/>
    <w:basedOn w:val="a"/>
    <w:rsid w:val="00FE7A6D"/>
    <w:pPr>
      <w:widowControl/>
      <w:spacing w:before="100" w:beforeAutospacing="1" w:after="100" w:afterAutospacing="1"/>
      <w:textAlignment w:val="top"/>
    </w:pPr>
    <w:rPr>
      <w:rFonts w:ascii="宋体" w:hAnsi="宋体" w:cs="宋体"/>
      <w:kern w:val="0"/>
      <w:sz w:val="24"/>
    </w:rPr>
  </w:style>
  <w:style w:type="paragraph" w:customStyle="1" w:styleId="xl70">
    <w:name w:val="xl7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1">
    <w:name w:val="xl71"/>
    <w:basedOn w:val="a"/>
    <w:rsid w:val="00FE7A6D"/>
    <w:pPr>
      <w:widowControl/>
      <w:spacing w:before="100" w:beforeAutospacing="1" w:after="100" w:afterAutospacing="1"/>
      <w:jc w:val="left"/>
      <w:textAlignment w:val="top"/>
    </w:pPr>
    <w:rPr>
      <w:kern w:val="0"/>
      <w:sz w:val="24"/>
    </w:rPr>
  </w:style>
  <w:style w:type="paragraph" w:customStyle="1" w:styleId="xl72">
    <w:name w:val="xl7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3">
    <w:name w:val="xl73"/>
    <w:basedOn w:val="a"/>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74">
    <w:name w:val="xl7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5">
    <w:name w:val="xl75"/>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6">
    <w:name w:val="xl76"/>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77">
    <w:name w:val="xl77"/>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8">
    <w:name w:val="xl78"/>
    <w:basedOn w:val="a"/>
    <w:rsid w:val="00FE7A6D"/>
    <w:pPr>
      <w:widowControl/>
      <w:spacing w:before="100" w:beforeAutospacing="1" w:after="100" w:afterAutospacing="1"/>
      <w:jc w:val="left"/>
      <w:textAlignment w:val="top"/>
    </w:pPr>
    <w:rPr>
      <w:b/>
      <w:bCs/>
      <w:kern w:val="0"/>
      <w:sz w:val="24"/>
    </w:rPr>
  </w:style>
  <w:style w:type="paragraph" w:customStyle="1" w:styleId="xl79">
    <w:name w:val="xl79"/>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0">
    <w:name w:val="xl8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1">
    <w:name w:val="xl81"/>
    <w:basedOn w:val="a"/>
    <w:rsid w:val="00FE7A6D"/>
    <w:pPr>
      <w:widowControl/>
      <w:spacing w:before="100" w:beforeAutospacing="1" w:after="100" w:afterAutospacing="1"/>
      <w:jc w:val="left"/>
      <w:textAlignment w:val="top"/>
    </w:pPr>
    <w:rPr>
      <w:kern w:val="0"/>
      <w:sz w:val="24"/>
    </w:rPr>
  </w:style>
  <w:style w:type="paragraph" w:customStyle="1" w:styleId="xl82">
    <w:name w:val="xl8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3">
    <w:name w:val="xl83"/>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4">
    <w:name w:val="xl8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5">
    <w:name w:val="xl8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6">
    <w:name w:val="xl86"/>
    <w:basedOn w:val="a"/>
    <w:uiPriority w:val="99"/>
    <w:rsid w:val="00FE7A6D"/>
    <w:pPr>
      <w:widowControl/>
      <w:spacing w:before="100" w:beforeAutospacing="1" w:after="100" w:afterAutospacing="1"/>
      <w:jc w:val="left"/>
      <w:textAlignment w:val="top"/>
    </w:pPr>
    <w:rPr>
      <w:rFonts w:ascii="宋体" w:hAnsi="宋体" w:cs="宋体"/>
      <w:kern w:val="0"/>
      <w:sz w:val="20"/>
      <w:szCs w:val="20"/>
    </w:rPr>
  </w:style>
  <w:style w:type="paragraph" w:customStyle="1" w:styleId="xl87">
    <w:name w:val="xl87"/>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88">
    <w:name w:val="xl8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9">
    <w:name w:val="xl8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0">
    <w:name w:val="xl90"/>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1">
    <w:name w:val="xl91"/>
    <w:basedOn w:val="a"/>
    <w:uiPriority w:val="99"/>
    <w:rsid w:val="00FE7A6D"/>
    <w:pPr>
      <w:widowControl/>
      <w:spacing w:before="100" w:beforeAutospacing="1" w:after="100" w:afterAutospacing="1"/>
      <w:jc w:val="center"/>
      <w:textAlignment w:val="top"/>
    </w:pPr>
    <w:rPr>
      <w:rFonts w:ascii="仿宋_GB2312" w:eastAsia="仿宋_GB2312" w:hAnsi="宋体" w:cs="宋体"/>
      <w:b/>
      <w:bCs/>
      <w:kern w:val="0"/>
      <w:sz w:val="24"/>
    </w:rPr>
  </w:style>
  <w:style w:type="paragraph" w:customStyle="1" w:styleId="xl92">
    <w:name w:val="xl9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3">
    <w:name w:val="xl93"/>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4">
    <w:name w:val="xl94"/>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5">
    <w:name w:val="xl9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6">
    <w:name w:val="xl96"/>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97">
    <w:name w:val="xl97"/>
    <w:basedOn w:val="a"/>
    <w:uiPriority w:val="99"/>
    <w:rsid w:val="00FE7A6D"/>
    <w:pPr>
      <w:widowControl/>
      <w:spacing w:before="100" w:beforeAutospacing="1" w:after="100" w:afterAutospacing="1"/>
      <w:jc w:val="center"/>
    </w:pPr>
    <w:rPr>
      <w:rFonts w:ascii="宋体" w:hAnsi="宋体" w:cs="宋体"/>
      <w:kern w:val="0"/>
      <w:sz w:val="24"/>
    </w:rPr>
  </w:style>
  <w:style w:type="paragraph" w:customStyle="1" w:styleId="xl98">
    <w:name w:val="xl98"/>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99">
    <w:name w:val="xl99"/>
    <w:basedOn w:val="a"/>
    <w:uiPriority w:val="99"/>
    <w:rsid w:val="00FE7A6D"/>
    <w:pPr>
      <w:widowControl/>
      <w:spacing w:before="100" w:beforeAutospacing="1" w:after="100" w:afterAutospacing="1"/>
      <w:jc w:val="center"/>
    </w:pPr>
    <w:rPr>
      <w:rFonts w:ascii="宋体" w:hAnsi="宋体" w:cs="宋体"/>
      <w:kern w:val="0"/>
      <w:sz w:val="20"/>
      <w:szCs w:val="20"/>
    </w:rPr>
  </w:style>
  <w:style w:type="paragraph" w:customStyle="1" w:styleId="xl100">
    <w:name w:val="xl100"/>
    <w:basedOn w:val="a"/>
    <w:uiPriority w:val="99"/>
    <w:rsid w:val="00FE7A6D"/>
    <w:pPr>
      <w:widowControl/>
      <w:spacing w:before="100" w:beforeAutospacing="1" w:after="100" w:afterAutospacing="1"/>
      <w:jc w:val="left"/>
      <w:textAlignment w:val="top"/>
    </w:pPr>
    <w:rPr>
      <w:rFonts w:ascii="宋体" w:hAnsi="宋体" w:cs="宋体"/>
      <w:kern w:val="0"/>
      <w:sz w:val="32"/>
      <w:szCs w:val="32"/>
    </w:rPr>
  </w:style>
  <w:style w:type="paragraph" w:customStyle="1" w:styleId="xl101">
    <w:name w:val="xl101"/>
    <w:basedOn w:val="a"/>
    <w:uiPriority w:val="99"/>
    <w:rsid w:val="00FE7A6D"/>
    <w:pPr>
      <w:widowControl/>
      <w:spacing w:before="100" w:beforeAutospacing="1" w:after="100" w:afterAutospacing="1"/>
      <w:jc w:val="left"/>
      <w:textAlignment w:val="top"/>
    </w:pPr>
    <w:rPr>
      <w:rFonts w:ascii="Calibri" w:hAnsi="Calibri" w:cs="宋体"/>
      <w:kern w:val="0"/>
      <w:sz w:val="18"/>
      <w:szCs w:val="18"/>
    </w:rPr>
  </w:style>
  <w:style w:type="paragraph" w:customStyle="1" w:styleId="xl102">
    <w:name w:val="xl102"/>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03">
    <w:name w:val="xl103"/>
    <w:basedOn w:val="a"/>
    <w:uiPriority w:val="99"/>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104">
    <w:name w:val="xl10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5">
    <w:name w:val="xl10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6">
    <w:name w:val="xl10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7">
    <w:name w:val="xl10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8">
    <w:name w:val="xl10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9">
    <w:name w:val="xl109"/>
    <w:basedOn w:val="a"/>
    <w:uiPriority w:val="99"/>
    <w:rsid w:val="00FE7A6D"/>
    <w:pPr>
      <w:widowControl/>
      <w:spacing w:before="100" w:beforeAutospacing="1" w:after="100" w:afterAutospacing="1"/>
      <w:jc w:val="left"/>
      <w:textAlignment w:val="top"/>
    </w:pPr>
    <w:rPr>
      <w:b/>
      <w:bCs/>
      <w:kern w:val="0"/>
      <w:sz w:val="24"/>
    </w:rPr>
  </w:style>
  <w:style w:type="paragraph" w:customStyle="1" w:styleId="xl110">
    <w:name w:val="xl110"/>
    <w:basedOn w:val="a"/>
    <w:uiPriority w:val="99"/>
    <w:rsid w:val="00FE7A6D"/>
    <w:pPr>
      <w:widowControl/>
      <w:spacing w:before="100" w:beforeAutospacing="1" w:after="100" w:afterAutospacing="1"/>
      <w:jc w:val="left"/>
      <w:textAlignment w:val="top"/>
    </w:pPr>
    <w:rPr>
      <w:kern w:val="0"/>
      <w:sz w:val="24"/>
    </w:rPr>
  </w:style>
  <w:style w:type="paragraph" w:customStyle="1" w:styleId="xl111">
    <w:name w:val="xl111"/>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2">
    <w:name w:val="xl112"/>
    <w:basedOn w:val="a"/>
    <w:uiPriority w:val="99"/>
    <w:rsid w:val="00FE7A6D"/>
    <w:pPr>
      <w:widowControl/>
      <w:spacing w:before="100" w:beforeAutospacing="1" w:after="100" w:afterAutospacing="1"/>
      <w:textAlignment w:val="top"/>
    </w:pPr>
    <w:rPr>
      <w:rFonts w:ascii="宋体" w:hAnsi="宋体" w:cs="宋体"/>
      <w:kern w:val="0"/>
      <w:sz w:val="18"/>
      <w:szCs w:val="18"/>
    </w:rPr>
  </w:style>
  <w:style w:type="paragraph" w:customStyle="1" w:styleId="xl113">
    <w:name w:val="xl113"/>
    <w:basedOn w:val="a"/>
    <w:uiPriority w:val="99"/>
    <w:rsid w:val="00FE7A6D"/>
    <w:pPr>
      <w:widowControl/>
      <w:spacing w:before="100" w:beforeAutospacing="1" w:after="100" w:afterAutospacing="1"/>
      <w:jc w:val="left"/>
      <w:textAlignment w:val="top"/>
    </w:pPr>
    <w:rPr>
      <w:kern w:val="0"/>
      <w:sz w:val="24"/>
    </w:rPr>
  </w:style>
  <w:style w:type="paragraph" w:customStyle="1" w:styleId="xl114">
    <w:name w:val="xl11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5">
    <w:name w:val="xl11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6">
    <w:name w:val="xl116"/>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7">
    <w:name w:val="xl117"/>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118">
    <w:name w:val="xl118"/>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19">
    <w:name w:val="xl119"/>
    <w:basedOn w:val="a"/>
    <w:uiPriority w:val="99"/>
    <w:rsid w:val="00FE7A6D"/>
    <w:pPr>
      <w:widowControl/>
      <w:spacing w:before="100" w:beforeAutospacing="1" w:after="100" w:afterAutospacing="1"/>
      <w:jc w:val="center"/>
      <w:textAlignment w:val="top"/>
    </w:pPr>
    <w:rPr>
      <w:rFonts w:ascii="宋体" w:hAnsi="宋体" w:cs="宋体"/>
      <w:kern w:val="0"/>
      <w:sz w:val="20"/>
      <w:szCs w:val="20"/>
    </w:rPr>
  </w:style>
  <w:style w:type="paragraph" w:customStyle="1" w:styleId="xl120">
    <w:name w:val="xl120"/>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121">
    <w:name w:val="xl121"/>
    <w:basedOn w:val="a"/>
    <w:uiPriority w:val="99"/>
    <w:rsid w:val="00FE7A6D"/>
    <w:pPr>
      <w:widowControl/>
      <w:spacing w:before="100" w:beforeAutospacing="1" w:after="100" w:afterAutospacing="1"/>
      <w:jc w:val="left"/>
      <w:textAlignment w:val="top"/>
    </w:pPr>
    <w:rPr>
      <w:rFonts w:ascii="宋体" w:hAnsi="宋体" w:cs="宋体"/>
      <w:b/>
      <w:bCs/>
      <w:kern w:val="0"/>
      <w:sz w:val="32"/>
      <w:szCs w:val="32"/>
    </w:rPr>
  </w:style>
  <w:style w:type="paragraph" w:customStyle="1" w:styleId="xl122">
    <w:name w:val="xl12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3">
    <w:name w:val="xl123"/>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24">
    <w:name w:val="xl12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5">
    <w:name w:val="xl125"/>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26">
    <w:name w:val="xl12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7">
    <w:name w:val="xl12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8">
    <w:name w:val="xl12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9">
    <w:name w:val="xl12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30">
    <w:name w:val="xl130"/>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1">
    <w:name w:val="xl131"/>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2">
    <w:name w:val="xl132"/>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133">
    <w:name w:val="xl133"/>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4">
    <w:name w:val="xl134"/>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5">
    <w:name w:val="xl135"/>
    <w:basedOn w:val="a"/>
    <w:uiPriority w:val="99"/>
    <w:rsid w:val="00FE7A6D"/>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136">
    <w:name w:val="xl136"/>
    <w:basedOn w:val="a"/>
    <w:uiPriority w:val="99"/>
    <w:rsid w:val="00FE7A6D"/>
    <w:pPr>
      <w:widowControl/>
      <w:spacing w:before="100" w:beforeAutospacing="1" w:after="100" w:afterAutospacing="1"/>
      <w:jc w:val="left"/>
      <w:textAlignment w:val="top"/>
    </w:pPr>
    <w:rPr>
      <w:rFonts w:ascii="宋体" w:hAnsi="宋体" w:cs="宋体"/>
      <w:b/>
      <w:bCs/>
      <w:color w:val="000000"/>
      <w:kern w:val="0"/>
      <w:sz w:val="20"/>
      <w:szCs w:val="20"/>
    </w:rPr>
  </w:style>
  <w:style w:type="paragraph" w:customStyle="1" w:styleId="xl137">
    <w:name w:val="xl137"/>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138">
    <w:name w:val="xl138"/>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66">
    <w:name w:val="xl66"/>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67">
    <w:name w:val="xl6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GB2312">
    <w:name w:val="标准-仿宋GB2312"/>
    <w:basedOn w:val="a"/>
    <w:qFormat/>
    <w:rsid w:val="00FE7A6D"/>
    <w:rPr>
      <w:rFonts w:ascii="仿宋_GB2312" w:eastAsia="仿宋_GB2312" w:hAnsi="Calibri"/>
      <w:sz w:val="30"/>
      <w:szCs w:val="30"/>
    </w:rPr>
  </w:style>
  <w:style w:type="paragraph" w:customStyle="1" w:styleId="aff0">
    <w:name w:val="局发文正文"/>
    <w:basedOn w:val="a"/>
    <w:rsid w:val="00FE7A6D"/>
    <w:pPr>
      <w:adjustRightInd w:val="0"/>
      <w:spacing w:line="600" w:lineRule="atLeast"/>
      <w:ind w:firstLineChars="200" w:firstLine="200"/>
    </w:pPr>
    <w:rPr>
      <w:rFonts w:ascii="仿宋_GB2312" w:eastAsia="仿宋_GB2312"/>
      <w:caps/>
      <w:spacing w:val="6"/>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09">
      <w:bodyDiv w:val="1"/>
      <w:marLeft w:val="0"/>
      <w:marRight w:val="0"/>
      <w:marTop w:val="0"/>
      <w:marBottom w:val="0"/>
      <w:divBdr>
        <w:top w:val="none" w:sz="0" w:space="0" w:color="auto"/>
        <w:left w:val="none" w:sz="0" w:space="0" w:color="auto"/>
        <w:bottom w:val="none" w:sz="0" w:space="0" w:color="auto"/>
        <w:right w:val="none" w:sz="0" w:space="0" w:color="auto"/>
      </w:divBdr>
    </w:div>
    <w:div w:id="546533196">
      <w:bodyDiv w:val="1"/>
      <w:marLeft w:val="0"/>
      <w:marRight w:val="0"/>
      <w:marTop w:val="0"/>
      <w:marBottom w:val="0"/>
      <w:divBdr>
        <w:top w:val="none" w:sz="0" w:space="0" w:color="auto"/>
        <w:left w:val="none" w:sz="0" w:space="0" w:color="auto"/>
        <w:bottom w:val="none" w:sz="0" w:space="0" w:color="auto"/>
        <w:right w:val="none" w:sz="0" w:space="0" w:color="auto"/>
      </w:divBdr>
    </w:div>
    <w:div w:id="650792059">
      <w:bodyDiv w:val="1"/>
      <w:marLeft w:val="0"/>
      <w:marRight w:val="0"/>
      <w:marTop w:val="0"/>
      <w:marBottom w:val="0"/>
      <w:divBdr>
        <w:top w:val="none" w:sz="0" w:space="0" w:color="auto"/>
        <w:left w:val="none" w:sz="0" w:space="0" w:color="auto"/>
        <w:bottom w:val="none" w:sz="0" w:space="0" w:color="auto"/>
        <w:right w:val="none" w:sz="0" w:space="0" w:color="auto"/>
      </w:divBdr>
    </w:div>
    <w:div w:id="718094631">
      <w:bodyDiv w:val="1"/>
      <w:marLeft w:val="0"/>
      <w:marRight w:val="0"/>
      <w:marTop w:val="0"/>
      <w:marBottom w:val="0"/>
      <w:divBdr>
        <w:top w:val="none" w:sz="0" w:space="0" w:color="auto"/>
        <w:left w:val="none" w:sz="0" w:space="0" w:color="auto"/>
        <w:bottom w:val="none" w:sz="0" w:space="0" w:color="auto"/>
        <w:right w:val="none" w:sz="0" w:space="0" w:color="auto"/>
      </w:divBdr>
    </w:div>
    <w:div w:id="807627962">
      <w:bodyDiv w:val="1"/>
      <w:marLeft w:val="0"/>
      <w:marRight w:val="0"/>
      <w:marTop w:val="0"/>
      <w:marBottom w:val="0"/>
      <w:divBdr>
        <w:top w:val="none" w:sz="0" w:space="0" w:color="auto"/>
        <w:left w:val="none" w:sz="0" w:space="0" w:color="auto"/>
        <w:bottom w:val="none" w:sz="0" w:space="0" w:color="auto"/>
        <w:right w:val="none" w:sz="0" w:space="0" w:color="auto"/>
      </w:divBdr>
    </w:div>
    <w:div w:id="859513726">
      <w:bodyDiv w:val="1"/>
      <w:marLeft w:val="0"/>
      <w:marRight w:val="0"/>
      <w:marTop w:val="0"/>
      <w:marBottom w:val="0"/>
      <w:divBdr>
        <w:top w:val="none" w:sz="0" w:space="0" w:color="auto"/>
        <w:left w:val="none" w:sz="0" w:space="0" w:color="auto"/>
        <w:bottom w:val="none" w:sz="0" w:space="0" w:color="auto"/>
        <w:right w:val="none" w:sz="0" w:space="0" w:color="auto"/>
      </w:divBdr>
    </w:div>
    <w:div w:id="937297885">
      <w:bodyDiv w:val="1"/>
      <w:marLeft w:val="0"/>
      <w:marRight w:val="0"/>
      <w:marTop w:val="0"/>
      <w:marBottom w:val="0"/>
      <w:divBdr>
        <w:top w:val="none" w:sz="0" w:space="0" w:color="auto"/>
        <w:left w:val="none" w:sz="0" w:space="0" w:color="auto"/>
        <w:bottom w:val="none" w:sz="0" w:space="0" w:color="auto"/>
        <w:right w:val="none" w:sz="0" w:space="0" w:color="auto"/>
      </w:divBdr>
    </w:div>
    <w:div w:id="1019896135">
      <w:bodyDiv w:val="1"/>
      <w:marLeft w:val="0"/>
      <w:marRight w:val="0"/>
      <w:marTop w:val="0"/>
      <w:marBottom w:val="0"/>
      <w:divBdr>
        <w:top w:val="none" w:sz="0" w:space="0" w:color="auto"/>
        <w:left w:val="none" w:sz="0" w:space="0" w:color="auto"/>
        <w:bottom w:val="none" w:sz="0" w:space="0" w:color="auto"/>
        <w:right w:val="none" w:sz="0" w:space="0" w:color="auto"/>
      </w:divBdr>
    </w:div>
    <w:div w:id="1038318530">
      <w:bodyDiv w:val="1"/>
      <w:marLeft w:val="0"/>
      <w:marRight w:val="0"/>
      <w:marTop w:val="0"/>
      <w:marBottom w:val="0"/>
      <w:divBdr>
        <w:top w:val="none" w:sz="0" w:space="0" w:color="auto"/>
        <w:left w:val="none" w:sz="0" w:space="0" w:color="auto"/>
        <w:bottom w:val="none" w:sz="0" w:space="0" w:color="auto"/>
        <w:right w:val="none" w:sz="0" w:space="0" w:color="auto"/>
      </w:divBdr>
    </w:div>
    <w:div w:id="1189366472">
      <w:bodyDiv w:val="1"/>
      <w:marLeft w:val="0"/>
      <w:marRight w:val="0"/>
      <w:marTop w:val="0"/>
      <w:marBottom w:val="0"/>
      <w:divBdr>
        <w:top w:val="none" w:sz="0" w:space="0" w:color="auto"/>
        <w:left w:val="none" w:sz="0" w:space="0" w:color="auto"/>
        <w:bottom w:val="none" w:sz="0" w:space="0" w:color="auto"/>
        <w:right w:val="none" w:sz="0" w:space="0" w:color="auto"/>
      </w:divBdr>
    </w:div>
    <w:div w:id="1522476670">
      <w:bodyDiv w:val="1"/>
      <w:marLeft w:val="0"/>
      <w:marRight w:val="0"/>
      <w:marTop w:val="0"/>
      <w:marBottom w:val="0"/>
      <w:divBdr>
        <w:top w:val="none" w:sz="0" w:space="0" w:color="auto"/>
        <w:left w:val="none" w:sz="0" w:space="0" w:color="auto"/>
        <w:bottom w:val="none" w:sz="0" w:space="0" w:color="auto"/>
        <w:right w:val="none" w:sz="0" w:space="0" w:color="auto"/>
      </w:divBdr>
    </w:div>
    <w:div w:id="1814518146">
      <w:bodyDiv w:val="1"/>
      <w:marLeft w:val="0"/>
      <w:marRight w:val="0"/>
      <w:marTop w:val="0"/>
      <w:marBottom w:val="0"/>
      <w:divBdr>
        <w:top w:val="none" w:sz="0" w:space="0" w:color="auto"/>
        <w:left w:val="none" w:sz="0" w:space="0" w:color="auto"/>
        <w:bottom w:val="none" w:sz="0" w:space="0" w:color="auto"/>
        <w:right w:val="none" w:sz="0" w:space="0" w:color="auto"/>
      </w:divBdr>
    </w:div>
    <w:div w:id="1902133006">
      <w:bodyDiv w:val="1"/>
      <w:marLeft w:val="0"/>
      <w:marRight w:val="0"/>
      <w:marTop w:val="0"/>
      <w:marBottom w:val="0"/>
      <w:divBdr>
        <w:top w:val="none" w:sz="0" w:space="0" w:color="auto"/>
        <w:left w:val="none" w:sz="0" w:space="0" w:color="auto"/>
        <w:bottom w:val="none" w:sz="0" w:space="0" w:color="auto"/>
        <w:right w:val="none" w:sz="0" w:space="0" w:color="auto"/>
      </w:divBdr>
    </w:div>
    <w:div w:id="1914583689">
      <w:bodyDiv w:val="1"/>
      <w:marLeft w:val="0"/>
      <w:marRight w:val="0"/>
      <w:marTop w:val="0"/>
      <w:marBottom w:val="0"/>
      <w:divBdr>
        <w:top w:val="none" w:sz="0" w:space="0" w:color="auto"/>
        <w:left w:val="none" w:sz="0" w:space="0" w:color="auto"/>
        <w:bottom w:val="none" w:sz="0" w:space="0" w:color="auto"/>
        <w:right w:val="none" w:sz="0" w:space="0" w:color="auto"/>
      </w:divBdr>
    </w:div>
    <w:div w:id="1983463803">
      <w:bodyDiv w:val="1"/>
      <w:marLeft w:val="0"/>
      <w:marRight w:val="0"/>
      <w:marTop w:val="0"/>
      <w:marBottom w:val="0"/>
      <w:divBdr>
        <w:top w:val="none" w:sz="0" w:space="0" w:color="auto"/>
        <w:left w:val="none" w:sz="0" w:space="0" w:color="auto"/>
        <w:bottom w:val="none" w:sz="0" w:space="0" w:color="auto"/>
        <w:right w:val="none" w:sz="0" w:space="0" w:color="auto"/>
      </w:divBdr>
    </w:div>
    <w:div w:id="2087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AAAD-C104-4460-9F53-708F2B2E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762</Words>
  <Characters>4347</Characters>
  <Application>Microsoft Office Word</Application>
  <DocSecurity>0</DocSecurity>
  <Lines>36</Lines>
  <Paragraphs>10</Paragraphs>
  <ScaleCrop>false</ScaleCrop>
  <Company>国家统计局</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王莉敏</dc:creator>
  <cp:keywords/>
  <dc:description/>
  <cp:lastModifiedBy>Administrator</cp:lastModifiedBy>
  <cp:revision>4</cp:revision>
  <cp:lastPrinted>2020-05-08T05:32:00Z</cp:lastPrinted>
  <dcterms:created xsi:type="dcterms:W3CDTF">2020-05-21T05:09:00Z</dcterms:created>
  <dcterms:modified xsi:type="dcterms:W3CDTF">2020-05-21T09:53:00Z</dcterms:modified>
</cp:coreProperties>
</file>