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E1" w:rsidRDefault="00950FE1" w:rsidP="00302207">
      <w:pPr>
        <w:spacing w:line="520" w:lineRule="exact"/>
        <w:ind w:firstLineChars="150" w:firstLine="660"/>
        <w:rPr>
          <w:rFonts w:eastAsia="方正小标宋简体"/>
          <w:bCs/>
          <w:sz w:val="44"/>
          <w:szCs w:val="44"/>
          <w:bdr w:val="none" w:sz="0" w:space="0" w:color="auto" w:frame="1"/>
        </w:rPr>
      </w:pPr>
    </w:p>
    <w:p w:rsidR="00FE7A6D" w:rsidRDefault="00FE7A6D" w:rsidP="00302207">
      <w:pPr>
        <w:spacing w:line="520" w:lineRule="exact"/>
        <w:ind w:firstLineChars="150" w:firstLine="660"/>
        <w:rPr>
          <w:rFonts w:eastAsia="方正小标宋简体"/>
          <w:bCs/>
          <w:sz w:val="44"/>
          <w:szCs w:val="44"/>
          <w:bdr w:val="none" w:sz="0" w:space="0" w:color="auto" w:frame="1"/>
        </w:rPr>
      </w:pPr>
      <w:bookmarkStart w:id="0" w:name="_GoBack"/>
      <w:bookmarkEnd w:id="0"/>
      <w:r w:rsidRPr="005D0A75">
        <w:rPr>
          <w:rFonts w:eastAsia="方正小标宋简体"/>
          <w:bCs/>
          <w:sz w:val="44"/>
          <w:szCs w:val="44"/>
          <w:bdr w:val="none" w:sz="0" w:space="0" w:color="auto" w:frame="1"/>
        </w:rPr>
        <w:t>兵团第四次全国经济普查公报（第七号）</w:t>
      </w:r>
    </w:p>
    <w:p w:rsidR="00692FD8" w:rsidRDefault="00692FD8" w:rsidP="00FE7A6D">
      <w:pPr>
        <w:spacing w:line="520" w:lineRule="exact"/>
        <w:jc w:val="center"/>
        <w:rPr>
          <w:rFonts w:ascii="楷体" w:eastAsia="楷体" w:hAnsi="楷体"/>
          <w:bCs/>
          <w:sz w:val="36"/>
          <w:szCs w:val="36"/>
          <w:bdr w:val="none" w:sz="0" w:space="0" w:color="auto" w:frame="1"/>
        </w:rPr>
      </w:pPr>
      <w:r>
        <w:rPr>
          <w:rFonts w:ascii="楷体" w:eastAsia="楷体" w:hAnsi="楷体" w:hint="eastAsia"/>
          <w:bCs/>
          <w:sz w:val="36"/>
          <w:szCs w:val="36"/>
          <w:bdr w:val="none" w:sz="0" w:space="0" w:color="auto" w:frame="1"/>
        </w:rPr>
        <w:t>——</w:t>
      </w:r>
      <w:proofErr w:type="gramStart"/>
      <w:r>
        <w:rPr>
          <w:rFonts w:ascii="楷体" w:eastAsia="楷体" w:hAnsi="楷体"/>
          <w:bCs/>
          <w:sz w:val="36"/>
          <w:szCs w:val="36"/>
          <w:bdr w:val="none" w:sz="0" w:space="0" w:color="auto" w:frame="1"/>
        </w:rPr>
        <w:t>分师单位</w:t>
      </w:r>
      <w:proofErr w:type="gramEnd"/>
      <w:r>
        <w:rPr>
          <w:rFonts w:ascii="楷体" w:eastAsia="楷体" w:hAnsi="楷体"/>
          <w:bCs/>
          <w:sz w:val="36"/>
          <w:szCs w:val="36"/>
          <w:bdr w:val="none" w:sz="0" w:space="0" w:color="auto" w:frame="1"/>
        </w:rPr>
        <w:t>和从业人员情况</w:t>
      </w:r>
    </w:p>
    <w:p w:rsidR="00180E67" w:rsidRPr="00950FE1" w:rsidRDefault="00180E67" w:rsidP="00A401E0">
      <w:pPr>
        <w:tabs>
          <w:tab w:val="center" w:pos="4422"/>
        </w:tabs>
        <w:spacing w:line="600" w:lineRule="exact"/>
        <w:rPr>
          <w:sz w:val="24"/>
        </w:rPr>
      </w:pPr>
    </w:p>
    <w:p w:rsidR="00FE7A6D" w:rsidRPr="005D0A75" w:rsidRDefault="00FE7A6D" w:rsidP="004774D3">
      <w:pPr>
        <w:tabs>
          <w:tab w:val="center" w:pos="4422"/>
        </w:tabs>
        <w:spacing w:line="600" w:lineRule="exact"/>
        <w:ind w:firstLineChars="200" w:firstLine="480"/>
        <w:rPr>
          <w:rFonts w:eastAsia="仿宋_GB2312"/>
          <w:sz w:val="36"/>
          <w:szCs w:val="36"/>
          <w:bdr w:val="none" w:sz="0" w:space="0" w:color="auto" w:frame="1"/>
        </w:rPr>
      </w:pPr>
      <w:r w:rsidRPr="005D0A75">
        <w:rPr>
          <w:sz w:val="24"/>
        </w:rPr>
        <w:tab/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根据兵团第四次全国经济普查结果，现将</w:t>
      </w:r>
      <w:proofErr w:type="gramStart"/>
      <w:r w:rsidRPr="005D0A75">
        <w:rPr>
          <w:rFonts w:eastAsia="仿宋_GB2312"/>
          <w:sz w:val="36"/>
          <w:szCs w:val="36"/>
          <w:bdr w:val="none" w:sz="0" w:space="0" w:color="auto" w:frame="1"/>
        </w:rPr>
        <w:t>兵团分师的</w:t>
      </w:r>
      <w:proofErr w:type="gramEnd"/>
      <w:r w:rsidRPr="005D0A75">
        <w:rPr>
          <w:rFonts w:eastAsia="仿宋_GB2312"/>
          <w:sz w:val="36"/>
          <w:szCs w:val="36"/>
          <w:bdr w:val="none" w:sz="0" w:space="0" w:color="auto" w:frame="1"/>
        </w:rPr>
        <w:t>单位和从业人员基本情况公布如下：</w:t>
      </w:r>
    </w:p>
    <w:p w:rsidR="00FE7A6D" w:rsidRPr="005D0A75" w:rsidRDefault="00FE7A6D" w:rsidP="00B853E1">
      <w:pPr>
        <w:spacing w:line="520" w:lineRule="exact"/>
        <w:ind w:firstLineChars="200" w:firstLine="720"/>
        <w:rPr>
          <w:rFonts w:eastAsia="黑体"/>
          <w:bCs/>
          <w:sz w:val="36"/>
          <w:szCs w:val="36"/>
          <w:bdr w:val="none" w:sz="0" w:space="0" w:color="auto" w:frame="1"/>
        </w:rPr>
      </w:pPr>
      <w:r w:rsidRPr="005D0A75">
        <w:rPr>
          <w:rFonts w:eastAsia="黑体"/>
          <w:bCs/>
          <w:sz w:val="36"/>
          <w:szCs w:val="36"/>
          <w:bdr w:val="none" w:sz="0" w:space="0" w:color="auto" w:frame="1"/>
        </w:rPr>
        <w:t>一、单位基本情况</w:t>
      </w:r>
    </w:p>
    <w:p w:rsidR="00FE7A6D" w:rsidRPr="005D0A75" w:rsidRDefault="00FE7A6D" w:rsidP="004774D3">
      <w:pPr>
        <w:autoSpaceDE w:val="0"/>
        <w:autoSpaceDN w:val="0"/>
        <w:adjustRightInd w:val="0"/>
        <w:spacing w:line="600" w:lineRule="exact"/>
        <w:ind w:left="198" w:firstLineChars="200" w:firstLine="720"/>
        <w:rPr>
          <w:rFonts w:eastAsia="仿宋_GB2312"/>
          <w:sz w:val="36"/>
          <w:szCs w:val="36"/>
          <w:bdr w:val="none" w:sz="0" w:space="0" w:color="auto" w:frame="1"/>
        </w:rPr>
      </w:pPr>
      <w:r w:rsidRPr="005D0A75">
        <w:rPr>
          <w:rFonts w:eastAsia="仿宋_GB2312"/>
          <w:sz w:val="36"/>
          <w:szCs w:val="36"/>
          <w:bdr w:val="none" w:sz="0" w:space="0" w:color="auto" w:frame="1"/>
        </w:rPr>
        <w:t>2018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年末，在第二产业和第三产业法人单位中，位居前三位的师分别是：八</w:t>
      </w:r>
      <w:proofErr w:type="gramStart"/>
      <w:r w:rsidRPr="005D0A75">
        <w:rPr>
          <w:rFonts w:eastAsia="仿宋_GB2312"/>
          <w:sz w:val="36"/>
          <w:szCs w:val="36"/>
          <w:bdr w:val="none" w:sz="0" w:space="0" w:color="auto" w:frame="1"/>
        </w:rPr>
        <w:t>师拥有</w:t>
      </w:r>
      <w:proofErr w:type="gramEnd"/>
      <w:r w:rsidRPr="005D0A75">
        <w:rPr>
          <w:rFonts w:eastAsia="仿宋_GB2312"/>
          <w:sz w:val="36"/>
          <w:szCs w:val="36"/>
          <w:bdr w:val="none" w:sz="0" w:space="0" w:color="auto" w:frame="1"/>
        </w:rPr>
        <w:t>法人单位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5219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20.5%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，比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2013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年末</w:t>
      </w:r>
      <w:r w:rsidR="00F75D25">
        <w:rPr>
          <w:rFonts w:eastAsia="仿宋_GB2312" w:hint="eastAsia"/>
          <w:sz w:val="36"/>
          <w:szCs w:val="36"/>
          <w:bdr w:val="none" w:sz="0" w:space="0" w:color="auto" w:frame="1"/>
        </w:rPr>
        <w:t>下降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了</w:t>
      </w:r>
      <w:r w:rsidR="00F75D25">
        <w:rPr>
          <w:rFonts w:eastAsia="仿宋_GB2312" w:hint="eastAsia"/>
          <w:sz w:val="36"/>
          <w:szCs w:val="36"/>
          <w:bdr w:val="none" w:sz="0" w:space="0" w:color="auto" w:frame="1"/>
        </w:rPr>
        <w:t>7.3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个百分点；一师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3042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11.9%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，提高了</w:t>
      </w:r>
      <w:r w:rsidR="00F75D25">
        <w:rPr>
          <w:rFonts w:eastAsia="仿宋_GB2312" w:hint="eastAsia"/>
          <w:sz w:val="36"/>
          <w:szCs w:val="36"/>
          <w:bdr w:val="none" w:sz="0" w:space="0" w:color="auto" w:frame="1"/>
        </w:rPr>
        <w:t>3.5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个百分点；六师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2523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9.9%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，</w:t>
      </w:r>
      <w:r w:rsidR="00F75D25">
        <w:rPr>
          <w:rFonts w:eastAsia="仿宋_GB2312" w:hint="eastAsia"/>
          <w:sz w:val="36"/>
          <w:szCs w:val="36"/>
          <w:bdr w:val="none" w:sz="0" w:space="0" w:color="auto" w:frame="1"/>
        </w:rPr>
        <w:t>下降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了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1</w:t>
      </w:r>
      <w:r w:rsidR="00F75D25">
        <w:rPr>
          <w:rFonts w:eastAsia="仿宋_GB2312" w:hint="eastAsia"/>
          <w:sz w:val="36"/>
          <w:szCs w:val="36"/>
          <w:bdr w:val="none" w:sz="0" w:space="0" w:color="auto" w:frame="1"/>
        </w:rPr>
        <w:t>.6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个百分点。产业活动单位数中，位居前三位的师分别是：八</w:t>
      </w:r>
      <w:proofErr w:type="gramStart"/>
      <w:r w:rsidRPr="005D0A75">
        <w:rPr>
          <w:rFonts w:eastAsia="仿宋_GB2312"/>
          <w:sz w:val="36"/>
          <w:szCs w:val="36"/>
          <w:bdr w:val="none" w:sz="0" w:space="0" w:color="auto" w:frame="1"/>
        </w:rPr>
        <w:t>师拥有</w:t>
      </w:r>
      <w:proofErr w:type="gramEnd"/>
      <w:r w:rsidRPr="005D0A75">
        <w:rPr>
          <w:rFonts w:eastAsia="仿宋_GB2312"/>
          <w:sz w:val="36"/>
          <w:szCs w:val="36"/>
          <w:bdr w:val="none" w:sz="0" w:space="0" w:color="auto" w:frame="1"/>
        </w:rPr>
        <w:t>产业活动单位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6182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20.3%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；一师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3655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12%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；六师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2990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9.8%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。</w:t>
      </w:r>
      <w:proofErr w:type="gramStart"/>
      <w:r w:rsidRPr="005D0A75">
        <w:rPr>
          <w:rFonts w:eastAsia="仿宋_GB2312"/>
          <w:sz w:val="36"/>
          <w:szCs w:val="36"/>
          <w:bdr w:val="none" w:sz="0" w:space="0" w:color="auto" w:frame="1"/>
        </w:rPr>
        <w:t>按师分组</w:t>
      </w:r>
      <w:proofErr w:type="gramEnd"/>
      <w:r w:rsidRPr="005D0A75">
        <w:rPr>
          <w:rFonts w:eastAsia="仿宋_GB2312"/>
          <w:sz w:val="36"/>
          <w:szCs w:val="36"/>
          <w:bdr w:val="none" w:sz="0" w:space="0" w:color="auto" w:frame="1"/>
        </w:rPr>
        <w:t>的单位情况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(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详见表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7-1)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。</w:t>
      </w:r>
    </w:p>
    <w:tbl>
      <w:tblPr>
        <w:tblW w:w="8792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06"/>
        <w:gridCol w:w="2632"/>
        <w:gridCol w:w="1609"/>
        <w:gridCol w:w="1515"/>
        <w:gridCol w:w="62"/>
        <w:gridCol w:w="1430"/>
        <w:gridCol w:w="1294"/>
        <w:gridCol w:w="15"/>
        <w:gridCol w:w="129"/>
      </w:tblGrid>
      <w:tr w:rsidR="00FE7A6D" w:rsidRPr="005D0A75" w:rsidTr="000A77E1">
        <w:trPr>
          <w:gridBefore w:val="1"/>
          <w:gridAfter w:val="2"/>
          <w:wBefore w:w="106" w:type="dxa"/>
          <w:wAfter w:w="144" w:type="dxa"/>
          <w:trHeight w:val="18"/>
        </w:trPr>
        <w:tc>
          <w:tcPr>
            <w:tcW w:w="85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8825D8">
            <w:pPr>
              <w:spacing w:line="3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D0A75">
              <w:rPr>
                <w:b/>
                <w:bCs/>
                <w:color w:val="000000"/>
                <w:sz w:val="28"/>
                <w:szCs w:val="28"/>
              </w:rPr>
              <w:t>表</w:t>
            </w:r>
            <w:r w:rsidRPr="005D0A75">
              <w:rPr>
                <w:b/>
                <w:bCs/>
                <w:color w:val="000000"/>
                <w:sz w:val="28"/>
                <w:szCs w:val="28"/>
              </w:rPr>
              <w:t>7-1</w:t>
            </w:r>
            <w:r w:rsidRPr="005D0A75">
              <w:rPr>
                <w:b/>
                <w:bCs/>
                <w:color w:val="000000"/>
                <w:sz w:val="28"/>
                <w:szCs w:val="28"/>
              </w:rPr>
              <w:t xml:space="preserve">　</w:t>
            </w:r>
            <w:proofErr w:type="gramStart"/>
            <w:r w:rsidRPr="005D0A75">
              <w:rPr>
                <w:b/>
                <w:bCs/>
                <w:color w:val="000000"/>
                <w:sz w:val="28"/>
                <w:szCs w:val="28"/>
              </w:rPr>
              <w:t>按师分组</w:t>
            </w:r>
            <w:proofErr w:type="gramEnd"/>
            <w:r w:rsidRPr="005D0A75">
              <w:rPr>
                <w:b/>
                <w:bCs/>
                <w:color w:val="000000"/>
                <w:sz w:val="28"/>
                <w:szCs w:val="28"/>
              </w:rPr>
              <w:t>的法人单位和产业活动单位</w:t>
            </w:r>
          </w:p>
        </w:tc>
      </w:tr>
      <w:tr w:rsidR="00FE7A6D" w:rsidRPr="005D0A75" w:rsidTr="000A77E1">
        <w:trPr>
          <w:gridBefore w:val="1"/>
          <w:gridAfter w:val="2"/>
          <w:wBefore w:w="106" w:type="dxa"/>
          <w:wAfter w:w="144" w:type="dxa"/>
          <w:trHeight w:val="18"/>
        </w:trPr>
        <w:tc>
          <w:tcPr>
            <w:tcW w:w="263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单位名称</w:t>
            </w:r>
          </w:p>
        </w:tc>
        <w:tc>
          <w:tcPr>
            <w:tcW w:w="3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法人单位</w:t>
            </w:r>
          </w:p>
        </w:tc>
        <w:tc>
          <w:tcPr>
            <w:tcW w:w="27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产业活动单位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18"/>
        </w:trPr>
        <w:tc>
          <w:tcPr>
            <w:tcW w:w="263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数量</w:t>
            </w:r>
            <w:r w:rsidRPr="005D0A75">
              <w:rPr>
                <w:b/>
                <w:bCs/>
                <w:color w:val="000000"/>
                <w:szCs w:val="21"/>
              </w:rPr>
              <w:t>(</w:t>
            </w:r>
            <w:proofErr w:type="gramStart"/>
            <w:r w:rsidRPr="005D0A75">
              <w:rPr>
                <w:b/>
                <w:bCs/>
                <w:color w:val="000000"/>
                <w:szCs w:val="21"/>
              </w:rPr>
              <w:t>个</w:t>
            </w:r>
            <w:proofErr w:type="gramEnd"/>
            <w:r w:rsidRPr="005D0A75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比重</w:t>
            </w:r>
            <w:r w:rsidRPr="005D0A75">
              <w:rPr>
                <w:b/>
                <w:bCs/>
                <w:color w:val="000000"/>
                <w:szCs w:val="21"/>
              </w:rPr>
              <w:t>(%)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数量</w:t>
            </w:r>
            <w:r w:rsidRPr="005D0A75">
              <w:rPr>
                <w:b/>
                <w:bCs/>
                <w:color w:val="000000"/>
                <w:szCs w:val="21"/>
              </w:rPr>
              <w:t>(</w:t>
            </w:r>
            <w:proofErr w:type="gramStart"/>
            <w:r w:rsidRPr="005D0A75">
              <w:rPr>
                <w:b/>
                <w:bCs/>
                <w:color w:val="000000"/>
                <w:szCs w:val="21"/>
              </w:rPr>
              <w:t>个</w:t>
            </w:r>
            <w:proofErr w:type="gramEnd"/>
            <w:r w:rsidRPr="005D0A75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5D0A75">
              <w:rPr>
                <w:b/>
                <w:bCs/>
                <w:color w:val="000000"/>
                <w:szCs w:val="21"/>
              </w:rPr>
              <w:t>比重</w:t>
            </w:r>
            <w:r w:rsidRPr="005D0A75">
              <w:rPr>
                <w:b/>
                <w:bCs/>
                <w:color w:val="000000"/>
                <w:szCs w:val="21"/>
              </w:rPr>
              <w:t>(%)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合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计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25539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100.0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30806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100.0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proofErr w:type="gramStart"/>
            <w:r w:rsidRPr="005D0A75">
              <w:rPr>
                <w:szCs w:val="21"/>
              </w:rPr>
              <w:t>一</w:t>
            </w:r>
            <w:proofErr w:type="gramEnd"/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3042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11.9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3655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12.0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二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1391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5.5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1655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5.4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三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1985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7.8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2420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7.4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四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2014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7.9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2340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7.7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五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1313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5.1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1596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5.2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六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2523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9.9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2990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9.8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七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1521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6.0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1785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5.9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八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5219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20.5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6182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20.3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九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837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3.3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971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3.2</w:t>
            </w:r>
          </w:p>
        </w:tc>
      </w:tr>
      <w:tr w:rsidR="00FE7A6D" w:rsidRPr="005D0A75" w:rsidTr="000A77E1">
        <w:trPr>
          <w:gridBefore w:val="1"/>
          <w:gridAfter w:val="1"/>
          <w:wBefore w:w="106" w:type="dxa"/>
          <w:wAfter w:w="129" w:type="dxa"/>
          <w:trHeight w:val="340"/>
        </w:trPr>
        <w:tc>
          <w:tcPr>
            <w:tcW w:w="26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center"/>
              <w:rPr>
                <w:szCs w:val="21"/>
              </w:rPr>
            </w:pPr>
            <w:r w:rsidRPr="005D0A75">
              <w:rPr>
                <w:szCs w:val="21"/>
              </w:rPr>
              <w:t>十</w:t>
            </w:r>
            <w:r w:rsidRPr="005D0A75">
              <w:rPr>
                <w:szCs w:val="21"/>
              </w:rPr>
              <w:t xml:space="preserve">    </w:t>
            </w:r>
            <w:r w:rsidRPr="005D0A75">
              <w:rPr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1255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4.9</w:t>
            </w:r>
          </w:p>
        </w:tc>
        <w:tc>
          <w:tcPr>
            <w:tcW w:w="149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1530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FE7A6D" w:rsidRPr="005D0A75" w:rsidRDefault="00FE7A6D" w:rsidP="00B0280B">
            <w:pPr>
              <w:spacing w:line="280" w:lineRule="exact"/>
              <w:ind w:left="57" w:right="57"/>
              <w:jc w:val="right"/>
              <w:rPr>
                <w:szCs w:val="21"/>
              </w:rPr>
            </w:pPr>
            <w:r w:rsidRPr="005D0A75">
              <w:rPr>
                <w:szCs w:val="21"/>
              </w:rPr>
              <w:t>5.0</w:t>
            </w:r>
          </w:p>
        </w:tc>
      </w:tr>
      <w:tr w:rsidR="004774D3" w:rsidRPr="004774D3" w:rsidTr="000A77E1">
        <w:trPr>
          <w:trHeight w:val="113"/>
        </w:trPr>
        <w:tc>
          <w:tcPr>
            <w:tcW w:w="2738" w:type="dxa"/>
            <w:gridSpan w:val="2"/>
            <w:vMerge w:val="restart"/>
            <w:tcBorders>
              <w:top w:val="single" w:sz="12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lastRenderedPageBreak/>
              <w:t>单位名称</w:t>
            </w:r>
          </w:p>
        </w:tc>
        <w:tc>
          <w:tcPr>
            <w:tcW w:w="31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法人单位</w:t>
            </w:r>
          </w:p>
        </w:tc>
        <w:tc>
          <w:tcPr>
            <w:tcW w:w="286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产业活动单位</w:t>
            </w:r>
          </w:p>
        </w:tc>
      </w:tr>
      <w:tr w:rsidR="004774D3" w:rsidRPr="004774D3" w:rsidTr="000A77E1">
        <w:trPr>
          <w:trHeight w:val="203"/>
        </w:trPr>
        <w:tc>
          <w:tcPr>
            <w:tcW w:w="2738" w:type="dxa"/>
            <w:gridSpan w:val="2"/>
            <w:vMerge/>
            <w:tcBorders>
              <w:top w:val="single" w:sz="8" w:space="0" w:color="000000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数量</w:t>
            </w:r>
            <w:r w:rsidRPr="008C6849">
              <w:rPr>
                <w:b/>
                <w:bCs/>
                <w:color w:val="000000"/>
                <w:szCs w:val="21"/>
              </w:rPr>
              <w:t>(</w:t>
            </w:r>
            <w:proofErr w:type="gramStart"/>
            <w:r w:rsidRPr="008C6849">
              <w:rPr>
                <w:rFonts w:hint="eastAsia"/>
                <w:b/>
                <w:bCs/>
                <w:color w:val="000000"/>
                <w:szCs w:val="21"/>
              </w:rPr>
              <w:t>个</w:t>
            </w:r>
            <w:proofErr w:type="gramEnd"/>
            <w:r w:rsidRPr="008C6849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57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8C6849" w:rsidRDefault="004774D3" w:rsidP="000A77E1">
            <w:pPr>
              <w:spacing w:line="280" w:lineRule="exact"/>
              <w:ind w:leftChars="-45" w:left="1" w:hangingChars="45" w:hanging="95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比重</w:t>
            </w:r>
            <w:r w:rsidRPr="008C6849">
              <w:rPr>
                <w:b/>
                <w:bCs/>
                <w:color w:val="000000"/>
                <w:szCs w:val="21"/>
              </w:rPr>
              <w:t>(%)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数量</w:t>
            </w:r>
            <w:r w:rsidRPr="008C6849">
              <w:rPr>
                <w:b/>
                <w:bCs/>
                <w:color w:val="000000"/>
                <w:szCs w:val="21"/>
              </w:rPr>
              <w:t>(</w:t>
            </w:r>
            <w:proofErr w:type="gramStart"/>
            <w:r w:rsidRPr="008C6849">
              <w:rPr>
                <w:rFonts w:hint="eastAsia"/>
                <w:b/>
                <w:bCs/>
                <w:color w:val="000000"/>
                <w:szCs w:val="21"/>
              </w:rPr>
              <w:t>个</w:t>
            </w:r>
            <w:proofErr w:type="gramEnd"/>
            <w:r w:rsidRPr="008C6849">
              <w:rPr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000000" w:fill="FFFFFF"/>
            <w:vAlign w:val="center"/>
            <w:hideMark/>
          </w:tcPr>
          <w:p w:rsidR="004774D3" w:rsidRPr="008C6849" w:rsidRDefault="004774D3" w:rsidP="008C6849">
            <w:pPr>
              <w:spacing w:line="280" w:lineRule="exact"/>
              <w:jc w:val="center"/>
              <w:rPr>
                <w:b/>
                <w:bCs/>
                <w:color w:val="000000"/>
                <w:szCs w:val="21"/>
              </w:rPr>
            </w:pPr>
            <w:r w:rsidRPr="008C6849">
              <w:rPr>
                <w:rFonts w:hint="eastAsia"/>
                <w:b/>
                <w:bCs/>
                <w:color w:val="000000"/>
                <w:szCs w:val="21"/>
              </w:rPr>
              <w:t>比重</w:t>
            </w:r>
            <w:r w:rsidRPr="008C6849">
              <w:rPr>
                <w:b/>
                <w:bCs/>
                <w:color w:val="000000"/>
                <w:szCs w:val="21"/>
              </w:rPr>
              <w:t>(%)</w:t>
            </w:r>
          </w:p>
        </w:tc>
      </w:tr>
      <w:tr w:rsidR="004774D3" w:rsidRPr="004774D3" w:rsidTr="000A77E1">
        <w:trPr>
          <w:trHeight w:val="330"/>
        </w:trPr>
        <w:tc>
          <w:tcPr>
            <w:tcW w:w="2738" w:type="dxa"/>
            <w:gridSpan w:val="2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577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1.3</w:t>
            </w:r>
          </w:p>
        </w:tc>
        <w:tc>
          <w:tcPr>
            <w:tcW w:w="1430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436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1.8</w:t>
            </w:r>
          </w:p>
        </w:tc>
      </w:tr>
      <w:tr w:rsidR="004774D3" w:rsidRPr="004774D3" w:rsidTr="000A77E1">
        <w:trPr>
          <w:trHeight w:val="33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965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3.5</w:t>
            </w:r>
          </w:p>
        </w:tc>
      </w:tr>
      <w:tr w:rsidR="004774D3" w:rsidRPr="004774D3" w:rsidTr="000A77E1">
        <w:trPr>
          <w:trHeight w:val="330"/>
        </w:trPr>
        <w:tc>
          <w:tcPr>
            <w:tcW w:w="27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2332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9.2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2618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8.6</w:t>
            </w:r>
          </w:p>
        </w:tc>
      </w:tr>
      <w:tr w:rsidR="004774D3" w:rsidRPr="004774D3" w:rsidTr="000A77E1">
        <w:trPr>
          <w:trHeight w:val="330"/>
        </w:trPr>
        <w:tc>
          <w:tcPr>
            <w:tcW w:w="273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Pr="004774D3">
              <w:rPr>
                <w:color w:val="000000"/>
                <w:kern w:val="0"/>
                <w:szCs w:val="21"/>
              </w:rPr>
              <w:t xml:space="preserve"> </w:t>
            </w: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1.4</w:t>
            </w:r>
          </w:p>
        </w:tc>
      </w:tr>
      <w:tr w:rsidR="004774D3" w:rsidRPr="004774D3" w:rsidTr="000A77E1">
        <w:trPr>
          <w:trHeight w:val="330"/>
        </w:trPr>
        <w:tc>
          <w:tcPr>
            <w:tcW w:w="273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774D3">
              <w:rPr>
                <w:rFonts w:ascii="宋体" w:hAnsi="宋体" w:cs="宋体" w:hint="eastAsia"/>
                <w:color w:val="000000"/>
                <w:kern w:val="0"/>
                <w:szCs w:val="21"/>
              </w:rPr>
              <w:t>兵团直属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5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1.5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43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4774D3" w:rsidRPr="004774D3" w:rsidRDefault="004774D3" w:rsidP="004774D3">
            <w:pPr>
              <w:widowControl/>
              <w:jc w:val="right"/>
              <w:rPr>
                <w:color w:val="000000"/>
                <w:kern w:val="0"/>
                <w:szCs w:val="21"/>
              </w:rPr>
            </w:pPr>
            <w:r w:rsidRPr="004774D3">
              <w:rPr>
                <w:color w:val="000000"/>
                <w:kern w:val="0"/>
                <w:szCs w:val="21"/>
              </w:rPr>
              <w:t>2.2</w:t>
            </w:r>
          </w:p>
        </w:tc>
      </w:tr>
    </w:tbl>
    <w:p w:rsidR="004774D3" w:rsidRPr="006E47F8" w:rsidRDefault="004774D3" w:rsidP="00E1051E">
      <w:pPr>
        <w:spacing w:line="280" w:lineRule="exact"/>
        <w:rPr>
          <w:rFonts w:ascii="楷体" w:eastAsia="楷体" w:hAnsi="楷体"/>
          <w:szCs w:val="21"/>
        </w:rPr>
      </w:pPr>
      <w:r w:rsidRPr="006E47F8">
        <w:rPr>
          <w:rFonts w:ascii="楷体" w:eastAsia="楷体" w:hAnsi="楷体"/>
          <w:szCs w:val="21"/>
        </w:rPr>
        <w:t>注:表中合计含金融部门的法人单位数，</w:t>
      </w:r>
      <w:proofErr w:type="gramStart"/>
      <w:r w:rsidRPr="006E47F8">
        <w:rPr>
          <w:rFonts w:ascii="楷体" w:eastAsia="楷体" w:hAnsi="楷体"/>
          <w:szCs w:val="21"/>
        </w:rPr>
        <w:t>分师数据</w:t>
      </w:r>
      <w:proofErr w:type="gramEnd"/>
      <w:r w:rsidRPr="006E47F8">
        <w:rPr>
          <w:rFonts w:ascii="楷体" w:eastAsia="楷体" w:hAnsi="楷体"/>
          <w:szCs w:val="21"/>
        </w:rPr>
        <w:t>不含金融部门的法人单位数。</w:t>
      </w:r>
    </w:p>
    <w:p w:rsidR="00FE7A6D" w:rsidRPr="005D0A75" w:rsidRDefault="00FE7A6D" w:rsidP="00B853E1">
      <w:pPr>
        <w:spacing w:line="520" w:lineRule="exact"/>
        <w:ind w:firstLineChars="200" w:firstLine="720"/>
        <w:rPr>
          <w:rFonts w:eastAsia="黑体"/>
          <w:bCs/>
          <w:sz w:val="36"/>
          <w:szCs w:val="36"/>
          <w:bdr w:val="none" w:sz="0" w:space="0" w:color="auto" w:frame="1"/>
        </w:rPr>
      </w:pPr>
      <w:r w:rsidRPr="005D0A75">
        <w:rPr>
          <w:rFonts w:eastAsia="黑体"/>
          <w:bCs/>
          <w:sz w:val="36"/>
          <w:szCs w:val="36"/>
          <w:bdr w:val="none" w:sz="0" w:space="0" w:color="auto" w:frame="1"/>
        </w:rPr>
        <w:t>二、从业人员</w:t>
      </w:r>
    </w:p>
    <w:p w:rsidR="00FE7A6D" w:rsidRPr="005D0A75" w:rsidRDefault="00FE7A6D" w:rsidP="00D77C71">
      <w:pPr>
        <w:autoSpaceDE w:val="0"/>
        <w:autoSpaceDN w:val="0"/>
        <w:adjustRightInd w:val="0"/>
        <w:spacing w:line="600" w:lineRule="exact"/>
        <w:rPr>
          <w:rFonts w:eastAsia="仿宋_GB2312"/>
          <w:sz w:val="32"/>
          <w:szCs w:val="32"/>
        </w:rPr>
      </w:pPr>
      <w:r w:rsidRPr="005D0A75">
        <w:rPr>
          <w:rFonts w:eastAsia="仿宋_GB2312"/>
          <w:sz w:val="32"/>
          <w:szCs w:val="32"/>
        </w:rPr>
        <w:t xml:space="preserve">    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2018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年末，在法人单位从业人员中，位居前三位的师分别是：八师法人单位从业人员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141588</w:t>
      </w:r>
      <w:r w:rsidR="00523D8D">
        <w:rPr>
          <w:rFonts w:eastAsia="仿宋_GB2312"/>
          <w:sz w:val="36"/>
          <w:szCs w:val="36"/>
          <w:bdr w:val="none" w:sz="0" w:space="0" w:color="auto" w:frame="1"/>
        </w:rPr>
        <w:t>人</w:t>
      </w:r>
      <w:r w:rsidR="00523D8D">
        <w:rPr>
          <w:rFonts w:eastAsia="仿宋_GB2312" w:hint="eastAsia"/>
          <w:sz w:val="36"/>
          <w:szCs w:val="36"/>
          <w:bdr w:val="none" w:sz="0" w:space="0" w:color="auto" w:frame="1"/>
        </w:rPr>
        <w:t>，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3.9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%</w:t>
      </w:r>
      <w:r w:rsidR="00523D8D">
        <w:rPr>
          <w:rFonts w:eastAsia="仿宋_GB2312" w:hint="eastAsia"/>
          <w:sz w:val="36"/>
          <w:szCs w:val="36"/>
          <w:bdr w:val="none" w:sz="0" w:space="0" w:color="auto" w:frame="1"/>
        </w:rPr>
        <w:t>，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比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2013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年末下降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1.9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个百分点；一师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67696</w:t>
      </w:r>
      <w:r w:rsidR="00523D8D">
        <w:rPr>
          <w:rFonts w:eastAsia="仿宋_GB2312"/>
          <w:sz w:val="36"/>
          <w:szCs w:val="36"/>
          <w:bdr w:val="none" w:sz="0" w:space="0" w:color="auto" w:frame="1"/>
        </w:rPr>
        <w:t>人</w:t>
      </w:r>
      <w:r w:rsidR="00523D8D">
        <w:rPr>
          <w:rFonts w:eastAsia="仿宋_GB2312" w:hint="eastAsia"/>
          <w:sz w:val="36"/>
          <w:szCs w:val="36"/>
          <w:bdr w:val="none" w:sz="0" w:space="0" w:color="auto" w:frame="1"/>
        </w:rPr>
        <w:t>，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11.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4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%</w:t>
      </w:r>
      <w:r w:rsidR="00523D8D">
        <w:rPr>
          <w:rFonts w:eastAsia="仿宋_GB2312" w:hint="eastAsia"/>
          <w:sz w:val="36"/>
          <w:szCs w:val="36"/>
          <w:bdr w:val="none" w:sz="0" w:space="0" w:color="auto" w:frame="1"/>
        </w:rPr>
        <w:t>，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提高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2.7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个百分点；六师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56546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人，占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9.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5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%</w:t>
      </w:r>
      <w:r w:rsidR="00523D8D">
        <w:rPr>
          <w:rFonts w:eastAsia="仿宋_GB2312" w:hint="eastAsia"/>
          <w:sz w:val="36"/>
          <w:szCs w:val="36"/>
          <w:bdr w:val="none" w:sz="0" w:space="0" w:color="auto" w:frame="1"/>
        </w:rPr>
        <w:t>，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下降</w:t>
      </w:r>
      <w:r w:rsidR="009D4D15">
        <w:rPr>
          <w:rFonts w:eastAsia="仿宋_GB2312" w:hint="eastAsia"/>
          <w:sz w:val="36"/>
          <w:szCs w:val="36"/>
          <w:bdr w:val="none" w:sz="0" w:space="0" w:color="auto" w:frame="1"/>
        </w:rPr>
        <w:t>2.6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个百分点。</w:t>
      </w:r>
      <w:proofErr w:type="gramStart"/>
      <w:r w:rsidRPr="005D0A75">
        <w:rPr>
          <w:rFonts w:eastAsia="仿宋_GB2312"/>
          <w:sz w:val="36"/>
          <w:szCs w:val="36"/>
          <w:bdr w:val="none" w:sz="0" w:space="0" w:color="auto" w:frame="1"/>
        </w:rPr>
        <w:t>按师分组</w:t>
      </w:r>
      <w:proofErr w:type="gramEnd"/>
      <w:r w:rsidRPr="005D0A75">
        <w:rPr>
          <w:rFonts w:eastAsia="仿宋_GB2312"/>
          <w:sz w:val="36"/>
          <w:szCs w:val="36"/>
          <w:bdr w:val="none" w:sz="0" w:space="0" w:color="auto" w:frame="1"/>
        </w:rPr>
        <w:t>的法人单位从业人员情况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(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详见表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7-2)</w:t>
      </w:r>
      <w:r w:rsidRPr="005D0A75">
        <w:rPr>
          <w:rFonts w:eastAsia="仿宋_GB2312"/>
          <w:sz w:val="36"/>
          <w:szCs w:val="36"/>
          <w:bdr w:val="none" w:sz="0" w:space="0" w:color="auto" w:frame="1"/>
        </w:rPr>
        <w:t>。</w:t>
      </w:r>
      <w:r w:rsidRPr="005D0A75">
        <w:rPr>
          <w:rFonts w:eastAsia="仿宋_GB2312"/>
          <w:sz w:val="32"/>
          <w:szCs w:val="32"/>
        </w:rPr>
        <w:t xml:space="preserve"> </w:t>
      </w:r>
    </w:p>
    <w:tbl>
      <w:tblPr>
        <w:tblW w:w="8811" w:type="dxa"/>
        <w:tblLayout w:type="fixed"/>
        <w:tblLook w:val="04A0" w:firstRow="1" w:lastRow="0" w:firstColumn="1" w:lastColumn="0" w:noHBand="0" w:noVBand="1"/>
      </w:tblPr>
      <w:tblGrid>
        <w:gridCol w:w="2802"/>
        <w:gridCol w:w="2948"/>
        <w:gridCol w:w="62"/>
        <w:gridCol w:w="2733"/>
        <w:gridCol w:w="242"/>
        <w:gridCol w:w="24"/>
      </w:tblGrid>
      <w:tr w:rsidR="00374871" w:rsidRPr="00374871" w:rsidTr="000A77E1">
        <w:trPr>
          <w:gridAfter w:val="1"/>
          <w:wAfter w:w="24" w:type="dxa"/>
          <w:trHeight w:val="240"/>
        </w:trPr>
        <w:tc>
          <w:tcPr>
            <w:tcW w:w="878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  <w:hideMark/>
          </w:tcPr>
          <w:p w:rsidR="00374871" w:rsidRPr="00374871" w:rsidRDefault="00374871" w:rsidP="009C272D">
            <w:pPr>
              <w:widowControl/>
              <w:spacing w:line="30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3748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 w:rsidRPr="00374871">
              <w:rPr>
                <w:rFonts w:asciiTheme="minorEastAsia" w:eastAsiaTheme="minorEastAsia" w:hAnsiTheme="minorEastAsia"/>
                <w:b/>
                <w:bCs/>
                <w:color w:val="000000"/>
                <w:kern w:val="0"/>
                <w:sz w:val="28"/>
                <w:szCs w:val="28"/>
              </w:rPr>
              <w:t>7-2</w:t>
            </w:r>
            <w:r w:rsidRPr="003748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proofErr w:type="gramStart"/>
            <w:r w:rsidRPr="003748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按师分组</w:t>
            </w:r>
            <w:proofErr w:type="gramEnd"/>
            <w:r w:rsidRPr="00374871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的法人单位从业人员</w:t>
            </w:r>
          </w:p>
        </w:tc>
      </w:tr>
      <w:tr w:rsidR="00374871" w:rsidRPr="00374871" w:rsidTr="000A77E1">
        <w:trPr>
          <w:gridAfter w:val="1"/>
          <w:wAfter w:w="24" w:type="dxa"/>
          <w:trHeight w:val="240"/>
        </w:trPr>
        <w:tc>
          <w:tcPr>
            <w:tcW w:w="2802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rPr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b/>
                <w:bCs/>
                <w:color w:val="000000"/>
                <w:kern w:val="0"/>
                <w:szCs w:val="21"/>
              </w:rPr>
              <w:t xml:space="preserve">        </w:t>
            </w:r>
            <w:r w:rsidRPr="00374871"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单位名称</w:t>
            </w:r>
            <w:r w:rsidRPr="00374871">
              <w:rPr>
                <w:b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010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法人单位从业人员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74871" w:rsidRPr="00374871" w:rsidTr="000A77E1">
        <w:trPr>
          <w:trHeight w:val="251"/>
        </w:trPr>
        <w:tc>
          <w:tcPr>
            <w:tcW w:w="28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71" w:rsidRPr="00374871" w:rsidRDefault="00374871" w:rsidP="00374871">
            <w:pPr>
              <w:widowControl/>
              <w:jc w:val="left"/>
              <w:rPr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（万人）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其中</w:t>
            </w:r>
            <w:r w:rsidRPr="00374871">
              <w:rPr>
                <w:b/>
                <w:bCs/>
                <w:color w:val="000000"/>
                <w:kern w:val="0"/>
                <w:szCs w:val="21"/>
              </w:rPr>
              <w:t>:</w:t>
            </w: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女性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合</w:t>
            </w:r>
            <w:r w:rsidRPr="00374871">
              <w:rPr>
                <w:b/>
                <w:bCs/>
                <w:color w:val="000000"/>
                <w:kern w:val="0"/>
                <w:szCs w:val="21"/>
              </w:rPr>
              <w:t xml:space="preserve">  </w:t>
            </w:r>
            <w:r w:rsidRPr="00374871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计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59.36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20.88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6.77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2.45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3.06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1.24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4.02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1.59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4.55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1.8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1.81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0.71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5.65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2.01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七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4.33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1.26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八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14.16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4.83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九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0.96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0.38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374871">
              <w:rPr>
                <w:color w:val="000000"/>
                <w:kern w:val="0"/>
                <w:szCs w:val="21"/>
              </w:rPr>
              <w:t xml:space="preserve">   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1.81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0.69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proofErr w:type="gramStart"/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4.2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0.67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二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2.05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0.74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三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0.79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十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Pr="00374871">
              <w:rPr>
                <w:color w:val="000000"/>
                <w:kern w:val="0"/>
                <w:szCs w:val="21"/>
              </w:rPr>
              <w:t xml:space="preserve"> </w:t>
            </w:r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师</w:t>
            </w:r>
          </w:p>
        </w:tc>
        <w:tc>
          <w:tcPr>
            <w:tcW w:w="29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0.64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0.26</w:t>
            </w:r>
          </w:p>
        </w:tc>
      </w:tr>
      <w:tr w:rsidR="00374871" w:rsidRPr="00374871" w:rsidTr="000A77E1">
        <w:trPr>
          <w:trHeight w:val="312"/>
        </w:trPr>
        <w:tc>
          <w:tcPr>
            <w:tcW w:w="28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374871">
              <w:rPr>
                <w:rFonts w:ascii="宋体" w:hAnsi="宋体" w:cs="宋体" w:hint="eastAsia"/>
                <w:color w:val="000000"/>
                <w:kern w:val="0"/>
                <w:szCs w:val="21"/>
              </w:rPr>
              <w:t>兵直直属</w:t>
            </w:r>
            <w:proofErr w:type="gramEnd"/>
          </w:p>
        </w:tc>
        <w:tc>
          <w:tcPr>
            <w:tcW w:w="294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1.56</w:t>
            </w:r>
          </w:p>
        </w:tc>
        <w:tc>
          <w:tcPr>
            <w:tcW w:w="3061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74871" w:rsidRPr="00374871" w:rsidRDefault="00374871" w:rsidP="00374871">
            <w:pPr>
              <w:widowControl/>
              <w:spacing w:line="280" w:lineRule="exact"/>
              <w:jc w:val="right"/>
              <w:rPr>
                <w:color w:val="000000"/>
                <w:kern w:val="0"/>
                <w:szCs w:val="21"/>
              </w:rPr>
            </w:pPr>
            <w:r w:rsidRPr="00374871">
              <w:rPr>
                <w:color w:val="000000"/>
                <w:kern w:val="0"/>
                <w:szCs w:val="21"/>
              </w:rPr>
              <w:t>0.68</w:t>
            </w:r>
          </w:p>
        </w:tc>
      </w:tr>
    </w:tbl>
    <w:p w:rsidR="00FE7A6D" w:rsidRPr="006E47F8" w:rsidRDefault="00FE7A6D" w:rsidP="000A77E1">
      <w:pPr>
        <w:spacing w:line="320" w:lineRule="exact"/>
        <w:rPr>
          <w:rFonts w:ascii="楷体" w:eastAsia="楷体" w:hAnsi="楷体"/>
          <w:szCs w:val="21"/>
        </w:rPr>
      </w:pPr>
      <w:r w:rsidRPr="006E47F8">
        <w:rPr>
          <w:rFonts w:ascii="楷体" w:eastAsia="楷体" w:hAnsi="楷体"/>
          <w:szCs w:val="21"/>
        </w:rPr>
        <w:t>注:表中合计含金融部门的从业人员数，</w:t>
      </w:r>
      <w:proofErr w:type="gramStart"/>
      <w:r w:rsidRPr="006E47F8">
        <w:rPr>
          <w:rFonts w:ascii="楷体" w:eastAsia="楷体" w:hAnsi="楷体"/>
          <w:szCs w:val="21"/>
        </w:rPr>
        <w:t>分师数据</w:t>
      </w:r>
      <w:proofErr w:type="gramEnd"/>
      <w:r w:rsidRPr="006E47F8">
        <w:rPr>
          <w:rFonts w:ascii="楷体" w:eastAsia="楷体" w:hAnsi="楷体"/>
          <w:szCs w:val="21"/>
        </w:rPr>
        <w:t>不含金融部门的从业人员数。</w:t>
      </w:r>
    </w:p>
    <w:p w:rsidR="0050112A" w:rsidRPr="005D0A75" w:rsidRDefault="0050112A"/>
    <w:sectPr w:rsidR="0050112A" w:rsidRPr="005D0A75" w:rsidSect="00C61DF9">
      <w:footerReference w:type="even" r:id="rId8"/>
      <w:footerReference w:type="default" r:id="rId9"/>
      <w:pgSz w:w="11907" w:h="16840" w:code="9"/>
      <w:pgMar w:top="1701" w:right="1531" w:bottom="1644" w:left="1588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7D6" w:rsidRDefault="00B807D6" w:rsidP="004B16F7">
      <w:r>
        <w:separator/>
      </w:r>
    </w:p>
  </w:endnote>
  <w:endnote w:type="continuationSeparator" w:id="0">
    <w:p w:rsidR="00B807D6" w:rsidRDefault="00B807D6" w:rsidP="004B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SJ0+ZGYA5n-5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309394"/>
      <w:docPartObj>
        <w:docPartGallery w:val="Page Numbers (Bottom of Page)"/>
        <w:docPartUnique/>
      </w:docPartObj>
    </w:sdtPr>
    <w:sdtEndPr/>
    <w:sdtContent>
      <w:p w:rsidR="00B004FE" w:rsidRDefault="00B004FE">
        <w:pPr>
          <w:pStyle w:val="a3"/>
        </w:pPr>
        <w:r>
          <w:rPr>
            <w:rFonts w:hint="eastAsia"/>
          </w:rPr>
          <w:t xml:space="preserve">  </w:t>
        </w:r>
        <w:r w:rsidRPr="009C7E5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9C7E5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9C7E5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950FE1" w:rsidRPr="00950FE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50FE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4 -</w:t>
        </w:r>
        <w:r w:rsidRPr="009C7E5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004FE" w:rsidRDefault="00B004F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273394"/>
      <w:docPartObj>
        <w:docPartGallery w:val="Page Numbers (Bottom of Page)"/>
        <w:docPartUnique/>
      </w:docPartObj>
    </w:sdtPr>
    <w:sdtEndPr/>
    <w:sdtContent>
      <w:p w:rsidR="00B004FE" w:rsidRDefault="00B004FE" w:rsidP="00913DC4">
        <w:pPr>
          <w:pStyle w:val="a3"/>
          <w:ind w:right="36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FE1" w:rsidRPr="00950FE1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950FE1" w:rsidRPr="00950FE1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3 -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fldChar w:fldCharType="end"/>
        </w:r>
      </w:p>
    </w:sdtContent>
  </w:sdt>
  <w:p w:rsidR="00B004FE" w:rsidRDefault="00B004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7D6" w:rsidRDefault="00B807D6" w:rsidP="004B16F7">
      <w:r>
        <w:separator/>
      </w:r>
    </w:p>
  </w:footnote>
  <w:footnote w:type="continuationSeparator" w:id="0">
    <w:p w:rsidR="00B807D6" w:rsidRDefault="00B807D6" w:rsidP="004B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3956"/>
    <w:multiLevelType w:val="hybridMultilevel"/>
    <w:tmpl w:val="C192857E"/>
    <w:lvl w:ilvl="0" w:tplc="FAF4F9E8">
      <w:start w:val="2009"/>
      <w:numFmt w:val="decimal"/>
      <w:lvlText w:val="%1年，"/>
      <w:lvlJc w:val="left"/>
      <w:pPr>
        <w:tabs>
          <w:tab w:val="num" w:pos="1720"/>
        </w:tabs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08B530D6"/>
    <w:multiLevelType w:val="hybridMultilevel"/>
    <w:tmpl w:val="23CCC4AA"/>
    <w:lvl w:ilvl="0" w:tplc="8014E5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BF67D89"/>
    <w:multiLevelType w:val="hybridMultilevel"/>
    <w:tmpl w:val="88024674"/>
    <w:lvl w:ilvl="0" w:tplc="3012A8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0C0840C1"/>
    <w:multiLevelType w:val="hybridMultilevel"/>
    <w:tmpl w:val="94946D84"/>
    <w:lvl w:ilvl="0" w:tplc="3144879A">
      <w:start w:val="1"/>
      <w:numFmt w:val="lowerLetter"/>
      <w:lvlText w:val="(%1)"/>
      <w:lvlJc w:val="left"/>
      <w:pPr>
        <w:ind w:left="26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44" w:hanging="420"/>
      </w:pPr>
    </w:lvl>
    <w:lvl w:ilvl="2" w:tplc="0409001B" w:tentative="1">
      <w:start w:val="1"/>
      <w:numFmt w:val="lowerRoman"/>
      <w:lvlText w:val="%3."/>
      <w:lvlJc w:val="righ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9" w:tentative="1">
      <w:start w:val="1"/>
      <w:numFmt w:val="lowerLetter"/>
      <w:lvlText w:val="%5)"/>
      <w:lvlJc w:val="left"/>
      <w:pPr>
        <w:ind w:left="4404" w:hanging="420"/>
      </w:pPr>
    </w:lvl>
    <w:lvl w:ilvl="5" w:tplc="0409001B" w:tentative="1">
      <w:start w:val="1"/>
      <w:numFmt w:val="lowerRoman"/>
      <w:lvlText w:val="%6."/>
      <w:lvlJc w:val="righ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9" w:tentative="1">
      <w:start w:val="1"/>
      <w:numFmt w:val="lowerLetter"/>
      <w:lvlText w:val="%8)"/>
      <w:lvlJc w:val="left"/>
      <w:pPr>
        <w:ind w:left="5664" w:hanging="420"/>
      </w:pPr>
    </w:lvl>
    <w:lvl w:ilvl="8" w:tplc="0409001B" w:tentative="1">
      <w:start w:val="1"/>
      <w:numFmt w:val="lowerRoman"/>
      <w:lvlText w:val="%9."/>
      <w:lvlJc w:val="right"/>
      <w:pPr>
        <w:ind w:left="6084" w:hanging="420"/>
      </w:pPr>
    </w:lvl>
  </w:abstractNum>
  <w:abstractNum w:abstractNumId="4" w15:restartNumberingAfterBreak="0">
    <w:nsid w:val="0C6C4549"/>
    <w:multiLevelType w:val="hybridMultilevel"/>
    <w:tmpl w:val="5B2C09A6"/>
    <w:lvl w:ilvl="0" w:tplc="98B4C1B8">
      <w:start w:val="1"/>
      <w:numFmt w:val="lowerLetter"/>
      <w:lvlText w:val="（%1）"/>
      <w:lvlJc w:val="left"/>
      <w:pPr>
        <w:ind w:left="38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920" w:hanging="420"/>
      </w:pPr>
    </w:lvl>
    <w:lvl w:ilvl="2" w:tplc="0409001B" w:tentative="1">
      <w:start w:val="1"/>
      <w:numFmt w:val="lowerRoman"/>
      <w:lvlText w:val="%3."/>
      <w:lvlJc w:val="righ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9" w:tentative="1">
      <w:start w:val="1"/>
      <w:numFmt w:val="lowerLetter"/>
      <w:lvlText w:val="%5)"/>
      <w:lvlJc w:val="left"/>
      <w:pPr>
        <w:ind w:left="5180" w:hanging="420"/>
      </w:pPr>
    </w:lvl>
    <w:lvl w:ilvl="5" w:tplc="0409001B" w:tentative="1">
      <w:start w:val="1"/>
      <w:numFmt w:val="lowerRoman"/>
      <w:lvlText w:val="%6."/>
      <w:lvlJc w:val="righ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9" w:tentative="1">
      <w:start w:val="1"/>
      <w:numFmt w:val="lowerLetter"/>
      <w:lvlText w:val="%8)"/>
      <w:lvlJc w:val="left"/>
      <w:pPr>
        <w:ind w:left="6440" w:hanging="420"/>
      </w:pPr>
    </w:lvl>
    <w:lvl w:ilvl="8" w:tplc="0409001B" w:tentative="1">
      <w:start w:val="1"/>
      <w:numFmt w:val="lowerRoman"/>
      <w:lvlText w:val="%9."/>
      <w:lvlJc w:val="right"/>
      <w:pPr>
        <w:ind w:left="6860" w:hanging="420"/>
      </w:pPr>
    </w:lvl>
  </w:abstractNum>
  <w:abstractNum w:abstractNumId="5" w15:restartNumberingAfterBreak="0">
    <w:nsid w:val="0CFE2757"/>
    <w:multiLevelType w:val="hybridMultilevel"/>
    <w:tmpl w:val="1E8C586C"/>
    <w:lvl w:ilvl="0" w:tplc="66E4A9A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0DF81A86"/>
    <w:multiLevelType w:val="hybridMultilevel"/>
    <w:tmpl w:val="D3B8EF74"/>
    <w:lvl w:ilvl="0" w:tplc="B9FECAF0">
      <w:start w:val="1"/>
      <w:numFmt w:val="decimal"/>
      <w:lvlText w:val="%1."/>
      <w:lvlJc w:val="left"/>
      <w:pPr>
        <w:ind w:left="1200" w:hanging="720"/>
      </w:pPr>
      <w:rPr>
        <w:rFonts w:hAnsi="宋体" w:cs="SSJ0+ZGYA5n-5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10461069"/>
    <w:multiLevelType w:val="hybridMultilevel"/>
    <w:tmpl w:val="F3FA6748"/>
    <w:lvl w:ilvl="0" w:tplc="729AF120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 w15:restartNumberingAfterBreak="0">
    <w:nsid w:val="11911470"/>
    <w:multiLevelType w:val="hybridMultilevel"/>
    <w:tmpl w:val="0E24F898"/>
    <w:lvl w:ilvl="0" w:tplc="04090001">
      <w:start w:val="1"/>
      <w:numFmt w:val="bullet"/>
      <w:lvlText w:val=""/>
      <w:lvlJc w:val="left"/>
      <w:pPr>
        <w:ind w:left="90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9" w15:restartNumberingAfterBreak="0">
    <w:nsid w:val="17362AD4"/>
    <w:multiLevelType w:val="hybridMultilevel"/>
    <w:tmpl w:val="1586F59C"/>
    <w:lvl w:ilvl="0" w:tplc="2C9E0E40">
      <w:start w:val="1"/>
      <w:numFmt w:val="decimalEnclosedCircle"/>
      <w:lvlText w:val="%1"/>
      <w:lvlJc w:val="left"/>
      <w:pPr>
        <w:ind w:left="842" w:hanging="360"/>
      </w:pPr>
      <w:rPr>
        <w:rFonts w:hAnsi="宋体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0" w15:restartNumberingAfterBreak="0">
    <w:nsid w:val="2E176C69"/>
    <w:multiLevelType w:val="hybridMultilevel"/>
    <w:tmpl w:val="15548164"/>
    <w:lvl w:ilvl="0" w:tplc="FCFC0EDA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1" w15:restartNumberingAfterBreak="0">
    <w:nsid w:val="343D42BB"/>
    <w:multiLevelType w:val="hybridMultilevel"/>
    <w:tmpl w:val="BD7020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374631A3"/>
    <w:multiLevelType w:val="hybridMultilevel"/>
    <w:tmpl w:val="3D0E9C2C"/>
    <w:lvl w:ilvl="0" w:tplc="B48AC402">
      <w:start w:val="1"/>
      <w:numFmt w:val="japaneseCounting"/>
      <w:lvlText w:val="%1、"/>
      <w:lvlJc w:val="left"/>
      <w:pPr>
        <w:tabs>
          <w:tab w:val="num" w:pos="1200"/>
        </w:tabs>
        <w:ind w:left="1200" w:hanging="60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3" w15:restartNumberingAfterBreak="0">
    <w:nsid w:val="37B604C5"/>
    <w:multiLevelType w:val="hybridMultilevel"/>
    <w:tmpl w:val="8D009BBA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4" w15:restartNumberingAfterBreak="0">
    <w:nsid w:val="46AA3112"/>
    <w:multiLevelType w:val="hybridMultilevel"/>
    <w:tmpl w:val="C180C576"/>
    <w:lvl w:ilvl="0" w:tplc="34E23904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5" w15:restartNumberingAfterBreak="0">
    <w:nsid w:val="4DD77678"/>
    <w:multiLevelType w:val="hybridMultilevel"/>
    <w:tmpl w:val="A5FC233C"/>
    <w:lvl w:ilvl="0" w:tplc="F580D242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6" w15:restartNumberingAfterBreak="0">
    <w:nsid w:val="4F2C19EE"/>
    <w:multiLevelType w:val="hybridMultilevel"/>
    <w:tmpl w:val="AAB2E860"/>
    <w:lvl w:ilvl="0" w:tplc="F714434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7" w15:restartNumberingAfterBreak="0">
    <w:nsid w:val="52F11BA4"/>
    <w:multiLevelType w:val="hybridMultilevel"/>
    <w:tmpl w:val="E408A0B2"/>
    <w:lvl w:ilvl="0" w:tplc="2D36CBE0">
      <w:start w:val="1"/>
      <w:numFmt w:val="japaneseCounting"/>
      <w:lvlText w:val="%1、"/>
      <w:lvlJc w:val="left"/>
      <w:pPr>
        <w:ind w:left="13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18" w15:restartNumberingAfterBreak="0">
    <w:nsid w:val="549D63F8"/>
    <w:multiLevelType w:val="hybridMultilevel"/>
    <w:tmpl w:val="EE64F68C"/>
    <w:lvl w:ilvl="0" w:tplc="660E8D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 w15:restartNumberingAfterBreak="0">
    <w:nsid w:val="63950430"/>
    <w:multiLevelType w:val="multilevel"/>
    <w:tmpl w:val="B754BE12"/>
    <w:lvl w:ilvl="0">
      <w:start w:val="1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786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9A4013"/>
    <w:multiLevelType w:val="hybridMultilevel"/>
    <w:tmpl w:val="C9E01E9C"/>
    <w:lvl w:ilvl="0" w:tplc="69EE5B38">
      <w:start w:val="3"/>
      <w:numFmt w:val="japaneseCounting"/>
      <w:lvlText w:val="%1、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21" w15:restartNumberingAfterBreak="0">
    <w:nsid w:val="6A7562B5"/>
    <w:multiLevelType w:val="hybridMultilevel"/>
    <w:tmpl w:val="F70C3294"/>
    <w:lvl w:ilvl="0" w:tplc="83667006">
      <w:start w:val="1"/>
      <w:numFmt w:val="decimal"/>
      <w:lvlText w:val="%1．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2" w15:restartNumberingAfterBreak="0">
    <w:nsid w:val="6D535F0F"/>
    <w:multiLevelType w:val="hybridMultilevel"/>
    <w:tmpl w:val="839EC44E"/>
    <w:lvl w:ilvl="0" w:tplc="C4B6F6A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912A7854">
      <w:start w:val="3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3" w15:restartNumberingAfterBreak="0">
    <w:nsid w:val="6EC3720E"/>
    <w:multiLevelType w:val="hybridMultilevel"/>
    <w:tmpl w:val="1064189C"/>
    <w:lvl w:ilvl="0" w:tplc="2C80796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75F47264"/>
    <w:multiLevelType w:val="hybridMultilevel"/>
    <w:tmpl w:val="C0CCF0EE"/>
    <w:lvl w:ilvl="0" w:tplc="24AC1E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 w15:restartNumberingAfterBreak="0">
    <w:nsid w:val="7DCF3BD0"/>
    <w:multiLevelType w:val="hybridMultilevel"/>
    <w:tmpl w:val="9E686574"/>
    <w:lvl w:ilvl="0" w:tplc="56AC9744">
      <w:start w:val="1"/>
      <w:numFmt w:val="lowerLetter"/>
      <w:lvlText w:val="（%1）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00" w:hanging="420"/>
      </w:pPr>
    </w:lvl>
    <w:lvl w:ilvl="2" w:tplc="0409001B" w:tentative="1">
      <w:start w:val="1"/>
      <w:numFmt w:val="lowerRoman"/>
      <w:lvlText w:val="%3."/>
      <w:lvlJc w:val="right"/>
      <w:pPr>
        <w:ind w:left="3420" w:hanging="420"/>
      </w:pPr>
    </w:lvl>
    <w:lvl w:ilvl="3" w:tplc="0409000F" w:tentative="1">
      <w:start w:val="1"/>
      <w:numFmt w:val="decimal"/>
      <w:lvlText w:val="%4."/>
      <w:lvlJc w:val="left"/>
      <w:pPr>
        <w:ind w:left="3840" w:hanging="420"/>
      </w:pPr>
    </w:lvl>
    <w:lvl w:ilvl="4" w:tplc="04090019" w:tentative="1">
      <w:start w:val="1"/>
      <w:numFmt w:val="lowerLetter"/>
      <w:lvlText w:val="%5)"/>
      <w:lvlJc w:val="left"/>
      <w:pPr>
        <w:ind w:left="4260" w:hanging="420"/>
      </w:pPr>
    </w:lvl>
    <w:lvl w:ilvl="5" w:tplc="0409001B" w:tentative="1">
      <w:start w:val="1"/>
      <w:numFmt w:val="lowerRoman"/>
      <w:lvlText w:val="%6."/>
      <w:lvlJc w:val="right"/>
      <w:pPr>
        <w:ind w:left="4680" w:hanging="420"/>
      </w:pPr>
    </w:lvl>
    <w:lvl w:ilvl="6" w:tplc="0409000F" w:tentative="1">
      <w:start w:val="1"/>
      <w:numFmt w:val="decimal"/>
      <w:lvlText w:val="%7."/>
      <w:lvlJc w:val="left"/>
      <w:pPr>
        <w:ind w:left="5100" w:hanging="420"/>
      </w:pPr>
    </w:lvl>
    <w:lvl w:ilvl="7" w:tplc="04090019" w:tentative="1">
      <w:start w:val="1"/>
      <w:numFmt w:val="lowerLetter"/>
      <w:lvlText w:val="%8)"/>
      <w:lvlJc w:val="left"/>
      <w:pPr>
        <w:ind w:left="5520" w:hanging="420"/>
      </w:pPr>
    </w:lvl>
    <w:lvl w:ilvl="8" w:tplc="0409001B" w:tentative="1">
      <w:start w:val="1"/>
      <w:numFmt w:val="lowerRoman"/>
      <w:lvlText w:val="%9."/>
      <w:lvlJc w:val="right"/>
      <w:pPr>
        <w:ind w:left="5940" w:hanging="42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20"/>
  </w:num>
  <w:num w:numId="8">
    <w:abstractNumId w:val="17"/>
  </w:num>
  <w:num w:numId="9">
    <w:abstractNumId w:val="13"/>
  </w:num>
  <w:num w:numId="10">
    <w:abstractNumId w:val="6"/>
  </w:num>
  <w:num w:numId="11">
    <w:abstractNumId w:val="11"/>
  </w:num>
  <w:num w:numId="12">
    <w:abstractNumId w:val="23"/>
  </w:num>
  <w:num w:numId="13">
    <w:abstractNumId w:val="1"/>
  </w:num>
  <w:num w:numId="14">
    <w:abstractNumId w:val="8"/>
  </w:num>
  <w:num w:numId="15">
    <w:abstractNumId w:val="4"/>
  </w:num>
  <w:num w:numId="16">
    <w:abstractNumId w:val="25"/>
  </w:num>
  <w:num w:numId="17">
    <w:abstractNumId w:val="15"/>
  </w:num>
  <w:num w:numId="18">
    <w:abstractNumId w:val="2"/>
  </w:num>
  <w:num w:numId="19">
    <w:abstractNumId w:val="3"/>
  </w:num>
  <w:num w:numId="20">
    <w:abstractNumId w:val="19"/>
  </w:num>
  <w:num w:numId="21">
    <w:abstractNumId w:val="24"/>
  </w:num>
  <w:num w:numId="22">
    <w:abstractNumId w:val="9"/>
  </w:num>
  <w:num w:numId="23">
    <w:abstractNumId w:val="16"/>
  </w:num>
  <w:num w:numId="24">
    <w:abstractNumId w:val="10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9"/>
    <w:rsid w:val="00006A35"/>
    <w:rsid w:val="000324C2"/>
    <w:rsid w:val="00081794"/>
    <w:rsid w:val="00091BD6"/>
    <w:rsid w:val="000A77E1"/>
    <w:rsid w:val="000B1097"/>
    <w:rsid w:val="000B5415"/>
    <w:rsid w:val="000B7430"/>
    <w:rsid w:val="000C6B87"/>
    <w:rsid w:val="000D7313"/>
    <w:rsid w:val="0010244D"/>
    <w:rsid w:val="0014770C"/>
    <w:rsid w:val="00174087"/>
    <w:rsid w:val="00180E67"/>
    <w:rsid w:val="001A7CB7"/>
    <w:rsid w:val="001B01CC"/>
    <w:rsid w:val="001B7876"/>
    <w:rsid w:val="001C641D"/>
    <w:rsid w:val="001E3423"/>
    <w:rsid w:val="002119B0"/>
    <w:rsid w:val="0021493B"/>
    <w:rsid w:val="00214BA3"/>
    <w:rsid w:val="00231F5A"/>
    <w:rsid w:val="00267C46"/>
    <w:rsid w:val="00270316"/>
    <w:rsid w:val="002775F5"/>
    <w:rsid w:val="00290E35"/>
    <w:rsid w:val="00294D59"/>
    <w:rsid w:val="002A7B31"/>
    <w:rsid w:val="002C7BC3"/>
    <w:rsid w:val="00302207"/>
    <w:rsid w:val="00306C21"/>
    <w:rsid w:val="00321C90"/>
    <w:rsid w:val="00333CF1"/>
    <w:rsid w:val="00365681"/>
    <w:rsid w:val="00374871"/>
    <w:rsid w:val="00375F72"/>
    <w:rsid w:val="00386B85"/>
    <w:rsid w:val="003913B6"/>
    <w:rsid w:val="00396CF6"/>
    <w:rsid w:val="003C6FA6"/>
    <w:rsid w:val="00420F4E"/>
    <w:rsid w:val="00443F39"/>
    <w:rsid w:val="00455E72"/>
    <w:rsid w:val="00475A27"/>
    <w:rsid w:val="004774D3"/>
    <w:rsid w:val="00487594"/>
    <w:rsid w:val="004B14C7"/>
    <w:rsid w:val="004B16F7"/>
    <w:rsid w:val="004D56B3"/>
    <w:rsid w:val="004E57D3"/>
    <w:rsid w:val="004F0497"/>
    <w:rsid w:val="0050112A"/>
    <w:rsid w:val="00512833"/>
    <w:rsid w:val="00523D8D"/>
    <w:rsid w:val="00525995"/>
    <w:rsid w:val="0054672B"/>
    <w:rsid w:val="00547EFF"/>
    <w:rsid w:val="00553BB4"/>
    <w:rsid w:val="00555269"/>
    <w:rsid w:val="0058755F"/>
    <w:rsid w:val="00594ACA"/>
    <w:rsid w:val="0059578B"/>
    <w:rsid w:val="005C35AB"/>
    <w:rsid w:val="005D0A75"/>
    <w:rsid w:val="005D219E"/>
    <w:rsid w:val="005D6712"/>
    <w:rsid w:val="005E5247"/>
    <w:rsid w:val="005E631F"/>
    <w:rsid w:val="005E780B"/>
    <w:rsid w:val="00601A76"/>
    <w:rsid w:val="00604707"/>
    <w:rsid w:val="00636F79"/>
    <w:rsid w:val="0064604A"/>
    <w:rsid w:val="0064693F"/>
    <w:rsid w:val="00660A7C"/>
    <w:rsid w:val="006666F8"/>
    <w:rsid w:val="0068368F"/>
    <w:rsid w:val="00692FD8"/>
    <w:rsid w:val="00696241"/>
    <w:rsid w:val="006975E7"/>
    <w:rsid w:val="006B1E3E"/>
    <w:rsid w:val="006B3E3A"/>
    <w:rsid w:val="006D2882"/>
    <w:rsid w:val="006E434F"/>
    <w:rsid w:val="006E47F8"/>
    <w:rsid w:val="006E6FA7"/>
    <w:rsid w:val="00720121"/>
    <w:rsid w:val="007254CD"/>
    <w:rsid w:val="007278DE"/>
    <w:rsid w:val="00727BBF"/>
    <w:rsid w:val="00730167"/>
    <w:rsid w:val="0076507D"/>
    <w:rsid w:val="00767EF6"/>
    <w:rsid w:val="0077754E"/>
    <w:rsid w:val="007829C3"/>
    <w:rsid w:val="007949C6"/>
    <w:rsid w:val="007A36EE"/>
    <w:rsid w:val="007A6501"/>
    <w:rsid w:val="007E6E94"/>
    <w:rsid w:val="007F070F"/>
    <w:rsid w:val="0080363D"/>
    <w:rsid w:val="0081503A"/>
    <w:rsid w:val="00820529"/>
    <w:rsid w:val="008228F9"/>
    <w:rsid w:val="00841982"/>
    <w:rsid w:val="00842B94"/>
    <w:rsid w:val="00872898"/>
    <w:rsid w:val="00881F07"/>
    <w:rsid w:val="008825D8"/>
    <w:rsid w:val="008854AB"/>
    <w:rsid w:val="008A1F1B"/>
    <w:rsid w:val="008C6849"/>
    <w:rsid w:val="008D57CE"/>
    <w:rsid w:val="008D7507"/>
    <w:rsid w:val="00913DC4"/>
    <w:rsid w:val="00914988"/>
    <w:rsid w:val="00921300"/>
    <w:rsid w:val="00924E12"/>
    <w:rsid w:val="00930671"/>
    <w:rsid w:val="009357C8"/>
    <w:rsid w:val="00950FE1"/>
    <w:rsid w:val="00974436"/>
    <w:rsid w:val="00987A64"/>
    <w:rsid w:val="00990B2A"/>
    <w:rsid w:val="00993861"/>
    <w:rsid w:val="009C272D"/>
    <w:rsid w:val="009C7E51"/>
    <w:rsid w:val="009D1511"/>
    <w:rsid w:val="009D4D15"/>
    <w:rsid w:val="00A26FEE"/>
    <w:rsid w:val="00A27410"/>
    <w:rsid w:val="00A401E0"/>
    <w:rsid w:val="00A40347"/>
    <w:rsid w:val="00A71DB2"/>
    <w:rsid w:val="00A803AB"/>
    <w:rsid w:val="00AD126D"/>
    <w:rsid w:val="00AD7D73"/>
    <w:rsid w:val="00AE6B71"/>
    <w:rsid w:val="00B004FE"/>
    <w:rsid w:val="00B0280B"/>
    <w:rsid w:val="00B1011B"/>
    <w:rsid w:val="00B14C4B"/>
    <w:rsid w:val="00B35695"/>
    <w:rsid w:val="00B36092"/>
    <w:rsid w:val="00B53F00"/>
    <w:rsid w:val="00B55A1E"/>
    <w:rsid w:val="00B807D6"/>
    <w:rsid w:val="00B853E1"/>
    <w:rsid w:val="00B974E2"/>
    <w:rsid w:val="00BE6011"/>
    <w:rsid w:val="00BE7F31"/>
    <w:rsid w:val="00BF6A9D"/>
    <w:rsid w:val="00C07168"/>
    <w:rsid w:val="00C173B1"/>
    <w:rsid w:val="00C31BDA"/>
    <w:rsid w:val="00C61DF9"/>
    <w:rsid w:val="00C62973"/>
    <w:rsid w:val="00C70B59"/>
    <w:rsid w:val="00C81977"/>
    <w:rsid w:val="00C86F27"/>
    <w:rsid w:val="00CB4DBE"/>
    <w:rsid w:val="00CC094B"/>
    <w:rsid w:val="00CE0E4D"/>
    <w:rsid w:val="00D01AC3"/>
    <w:rsid w:val="00D1389B"/>
    <w:rsid w:val="00D4603C"/>
    <w:rsid w:val="00D73460"/>
    <w:rsid w:val="00D77C71"/>
    <w:rsid w:val="00D81E63"/>
    <w:rsid w:val="00D85AF4"/>
    <w:rsid w:val="00D90DEC"/>
    <w:rsid w:val="00DC4629"/>
    <w:rsid w:val="00DC6317"/>
    <w:rsid w:val="00DE57DF"/>
    <w:rsid w:val="00DF5A92"/>
    <w:rsid w:val="00E02B8E"/>
    <w:rsid w:val="00E1051E"/>
    <w:rsid w:val="00E21DCB"/>
    <w:rsid w:val="00E22D9D"/>
    <w:rsid w:val="00E51D41"/>
    <w:rsid w:val="00E529F5"/>
    <w:rsid w:val="00E53139"/>
    <w:rsid w:val="00E53709"/>
    <w:rsid w:val="00E7215B"/>
    <w:rsid w:val="00E86271"/>
    <w:rsid w:val="00EB1985"/>
    <w:rsid w:val="00EE3F60"/>
    <w:rsid w:val="00EF4632"/>
    <w:rsid w:val="00F3496D"/>
    <w:rsid w:val="00F56E03"/>
    <w:rsid w:val="00F655FD"/>
    <w:rsid w:val="00F732E9"/>
    <w:rsid w:val="00F7500E"/>
    <w:rsid w:val="00F75D25"/>
    <w:rsid w:val="00F85206"/>
    <w:rsid w:val="00F8525C"/>
    <w:rsid w:val="00FB0ED7"/>
    <w:rsid w:val="00FB178C"/>
    <w:rsid w:val="00FB339F"/>
    <w:rsid w:val="00FD0064"/>
    <w:rsid w:val="00FE7A6D"/>
    <w:rsid w:val="00FF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F7D33"/>
  <w15:docId w15:val="{4C0CEF1F-6217-43A1-B0B2-BF1B8BD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E7A6D"/>
    <w:pPr>
      <w:keepNext/>
      <w:keepLines/>
      <w:spacing w:before="340" w:after="330" w:line="578" w:lineRule="auto"/>
      <w:outlineLvl w:val="0"/>
    </w:pPr>
    <w:rPr>
      <w:rFonts w:ascii="Calibri" w:hAnsi="Calibr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E7A6D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E7A6D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E7A6D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customStyle="1" w:styleId="CharCharCharCharCharCharChar">
    <w:name w:val="Char Char Char Char Char Char Char"/>
    <w:basedOn w:val="a"/>
    <w:semiHidden/>
    <w:rsid w:val="00FE7A6D"/>
  </w:style>
  <w:style w:type="paragraph" w:styleId="a3">
    <w:name w:val="footer"/>
    <w:basedOn w:val="a"/>
    <w:link w:val="a4"/>
    <w:uiPriority w:val="99"/>
    <w:rsid w:val="00FE7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E7A6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E7A6D"/>
  </w:style>
  <w:style w:type="paragraph" w:styleId="a6">
    <w:name w:val="header"/>
    <w:basedOn w:val="a"/>
    <w:link w:val="a7"/>
    <w:uiPriority w:val="99"/>
    <w:rsid w:val="00FE7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E7A6D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99"/>
    <w:qFormat/>
    <w:rsid w:val="00FE7A6D"/>
    <w:pPr>
      <w:ind w:firstLineChars="200" w:firstLine="420"/>
    </w:pPr>
  </w:style>
  <w:style w:type="paragraph" w:customStyle="1" w:styleId="CharCharCharCharCharCharChar0">
    <w:name w:val="Char Char Char Char Char Char Char"/>
    <w:basedOn w:val="a"/>
    <w:semiHidden/>
    <w:rsid w:val="00FE7A6D"/>
  </w:style>
  <w:style w:type="paragraph" w:styleId="a9">
    <w:name w:val="Date"/>
    <w:basedOn w:val="a"/>
    <w:next w:val="a"/>
    <w:link w:val="aa"/>
    <w:uiPriority w:val="99"/>
    <w:rsid w:val="00FE7A6D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rsid w:val="00FE7A6D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39"/>
    <w:rsid w:val="00FE7A6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3">
    <w:name w:val="Char Char3"/>
    <w:basedOn w:val="a"/>
    <w:rsid w:val="00FE7A6D"/>
    <w:pPr>
      <w:tabs>
        <w:tab w:val="left" w:pos="432"/>
      </w:tabs>
      <w:spacing w:line="400" w:lineRule="exact"/>
      <w:ind w:left="432" w:hanging="432"/>
    </w:pPr>
  </w:style>
  <w:style w:type="paragraph" w:customStyle="1" w:styleId="Char">
    <w:name w:val="Char"/>
    <w:basedOn w:val="a"/>
    <w:rsid w:val="00FE7A6D"/>
    <w:rPr>
      <w:rFonts w:ascii="Tahoma" w:hAnsi="Tahoma"/>
      <w:sz w:val="24"/>
      <w:szCs w:val="20"/>
    </w:rPr>
  </w:style>
  <w:style w:type="character" w:customStyle="1" w:styleId="yjsong1">
    <w:name w:val="yjsong1"/>
    <w:rsid w:val="00FE7A6D"/>
  </w:style>
  <w:style w:type="paragraph" w:customStyle="1" w:styleId="11">
    <w:name w:val="列出段落1"/>
    <w:basedOn w:val="a"/>
    <w:rsid w:val="00FE7A6D"/>
    <w:pPr>
      <w:ind w:firstLineChars="200" w:firstLine="420"/>
    </w:pPr>
    <w:rPr>
      <w:rFonts w:ascii="Calibri" w:hAnsi="Calibri" w:cs="Calibri"/>
      <w:szCs w:val="21"/>
    </w:rPr>
  </w:style>
  <w:style w:type="paragraph" w:styleId="ac">
    <w:name w:val="Title"/>
    <w:basedOn w:val="a"/>
    <w:next w:val="a"/>
    <w:link w:val="ad"/>
    <w:qFormat/>
    <w:rsid w:val="00FE7A6D"/>
    <w:pPr>
      <w:spacing w:before="240" w:after="60"/>
      <w:jc w:val="center"/>
      <w:outlineLvl w:val="0"/>
    </w:pPr>
    <w:rPr>
      <w:rFonts w:ascii="Calibri Light" w:hAnsi="Calibri Light"/>
      <w:b/>
      <w:bCs/>
      <w:kern w:val="0"/>
      <w:sz w:val="32"/>
      <w:szCs w:val="32"/>
    </w:rPr>
  </w:style>
  <w:style w:type="character" w:customStyle="1" w:styleId="ad">
    <w:name w:val="标题 字符"/>
    <w:basedOn w:val="a0"/>
    <w:link w:val="ac"/>
    <w:rsid w:val="00FE7A6D"/>
    <w:rPr>
      <w:rFonts w:ascii="Calibri Light" w:eastAsia="宋体" w:hAnsi="Calibri Light" w:cs="Times New Roman"/>
      <w:b/>
      <w:bCs/>
      <w:kern w:val="0"/>
      <w:sz w:val="32"/>
      <w:szCs w:val="32"/>
    </w:rPr>
  </w:style>
  <w:style w:type="paragraph" w:styleId="ae">
    <w:name w:val="footnote text"/>
    <w:basedOn w:val="a"/>
    <w:link w:val="af"/>
    <w:uiPriority w:val="99"/>
    <w:rsid w:val="00FE7A6D"/>
    <w:pPr>
      <w:snapToGrid w:val="0"/>
      <w:jc w:val="left"/>
    </w:pPr>
    <w:rPr>
      <w:rFonts w:ascii="Calibri" w:hAnsi="Calibri"/>
      <w:kern w:val="0"/>
      <w:sz w:val="18"/>
      <w:szCs w:val="18"/>
    </w:rPr>
  </w:style>
  <w:style w:type="character" w:customStyle="1" w:styleId="af">
    <w:name w:val="脚注文本 字符"/>
    <w:basedOn w:val="a0"/>
    <w:link w:val="ae"/>
    <w:uiPriority w:val="99"/>
    <w:rsid w:val="00FE7A6D"/>
    <w:rPr>
      <w:rFonts w:ascii="Calibri" w:eastAsia="宋体" w:hAnsi="Calibri" w:cs="Times New Roman"/>
      <w:kern w:val="0"/>
      <w:sz w:val="18"/>
      <w:szCs w:val="18"/>
    </w:rPr>
  </w:style>
  <w:style w:type="character" w:styleId="af0">
    <w:name w:val="footnote reference"/>
    <w:uiPriority w:val="99"/>
    <w:rsid w:val="00FE7A6D"/>
    <w:rPr>
      <w:vertAlign w:val="superscript"/>
    </w:rPr>
  </w:style>
  <w:style w:type="paragraph" w:customStyle="1" w:styleId="CharChar2">
    <w:name w:val="Char Char2"/>
    <w:basedOn w:val="a"/>
    <w:autoRedefine/>
    <w:rsid w:val="00FE7A6D"/>
    <w:pPr>
      <w:tabs>
        <w:tab w:val="num" w:pos="1682"/>
      </w:tabs>
      <w:ind w:left="1682" w:hanging="1080"/>
    </w:pPr>
    <w:rPr>
      <w:sz w:val="24"/>
    </w:rPr>
  </w:style>
  <w:style w:type="paragraph" w:styleId="af1">
    <w:name w:val="Normal (Web)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CharChar1">
    <w:name w:val="Char Char1"/>
    <w:basedOn w:val="a"/>
    <w:next w:val="a"/>
    <w:rsid w:val="00FE7A6D"/>
    <w:pPr>
      <w:widowControl/>
      <w:spacing w:after="160" w:line="240" w:lineRule="exact"/>
      <w:jc w:val="left"/>
    </w:pPr>
  </w:style>
  <w:style w:type="paragraph" w:styleId="af2">
    <w:name w:val="Balloon Text"/>
    <w:basedOn w:val="a"/>
    <w:link w:val="af3"/>
    <w:uiPriority w:val="99"/>
    <w:rsid w:val="00FE7A6D"/>
    <w:rPr>
      <w:sz w:val="18"/>
      <w:szCs w:val="18"/>
    </w:rPr>
  </w:style>
  <w:style w:type="character" w:customStyle="1" w:styleId="af3">
    <w:name w:val="批注框文本 字符"/>
    <w:basedOn w:val="a0"/>
    <w:link w:val="af2"/>
    <w:uiPriority w:val="99"/>
    <w:rsid w:val="00FE7A6D"/>
    <w:rPr>
      <w:rFonts w:ascii="Times New Roman" w:eastAsia="宋体" w:hAnsi="Times New Roman" w:cs="Times New Roman"/>
      <w:sz w:val="18"/>
      <w:szCs w:val="18"/>
    </w:rPr>
  </w:style>
  <w:style w:type="paragraph" w:styleId="af4">
    <w:name w:val="Plain Text"/>
    <w:basedOn w:val="a"/>
    <w:link w:val="af5"/>
    <w:uiPriority w:val="99"/>
    <w:rsid w:val="00FE7A6D"/>
    <w:rPr>
      <w:rFonts w:ascii="宋体" w:hAnsi="Courier New"/>
      <w:szCs w:val="21"/>
    </w:rPr>
  </w:style>
  <w:style w:type="character" w:customStyle="1" w:styleId="af5">
    <w:name w:val="纯文本 字符"/>
    <w:basedOn w:val="a0"/>
    <w:link w:val="af4"/>
    <w:uiPriority w:val="99"/>
    <w:rsid w:val="00FE7A6D"/>
    <w:rPr>
      <w:rFonts w:ascii="宋体" w:eastAsia="宋体" w:hAnsi="Courier New" w:cs="Times New Roman"/>
      <w:szCs w:val="21"/>
    </w:rPr>
  </w:style>
  <w:style w:type="paragraph" w:styleId="21">
    <w:name w:val="Body Text Indent 2"/>
    <w:basedOn w:val="a"/>
    <w:link w:val="22"/>
    <w:rsid w:val="00FE7A6D"/>
    <w:pPr>
      <w:spacing w:after="120" w:line="480" w:lineRule="auto"/>
      <w:ind w:leftChars="200" w:left="420"/>
    </w:pPr>
    <w:rPr>
      <w:color w:val="FF0000"/>
    </w:rPr>
  </w:style>
  <w:style w:type="character" w:customStyle="1" w:styleId="22">
    <w:name w:val="正文文本缩进 2 字符"/>
    <w:basedOn w:val="a0"/>
    <w:link w:val="21"/>
    <w:rsid w:val="00FE7A6D"/>
    <w:rPr>
      <w:rFonts w:ascii="Times New Roman" w:eastAsia="宋体" w:hAnsi="Times New Roman" w:cs="Times New Roman"/>
      <w:color w:val="FF0000"/>
      <w:szCs w:val="24"/>
    </w:rPr>
  </w:style>
  <w:style w:type="character" w:styleId="af6">
    <w:name w:val="Hyperlink"/>
    <w:uiPriority w:val="99"/>
    <w:unhideWhenUsed/>
    <w:rsid w:val="00FE7A6D"/>
    <w:rPr>
      <w:color w:val="0563C1"/>
      <w:u w:val="single"/>
    </w:rPr>
  </w:style>
  <w:style w:type="paragraph" w:customStyle="1" w:styleId="Default">
    <w:name w:val="Default"/>
    <w:rsid w:val="00FE7A6D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TOC">
    <w:name w:val="TOC Heading"/>
    <w:basedOn w:val="1"/>
    <w:next w:val="a"/>
    <w:uiPriority w:val="39"/>
    <w:unhideWhenUsed/>
    <w:qFormat/>
    <w:rsid w:val="00FE7A6D"/>
    <w:pPr>
      <w:widowControl/>
      <w:spacing w:before="240" w:after="0" w:line="259" w:lineRule="auto"/>
      <w:ind w:firstLineChars="200" w:firstLine="562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rsid w:val="00FE7A6D"/>
  </w:style>
  <w:style w:type="paragraph" w:styleId="23">
    <w:name w:val="toc 2"/>
    <w:basedOn w:val="a"/>
    <w:next w:val="a"/>
    <w:autoRedefine/>
    <w:uiPriority w:val="39"/>
    <w:rsid w:val="00FE7A6D"/>
    <w:pPr>
      <w:ind w:leftChars="200" w:left="420"/>
    </w:pPr>
  </w:style>
  <w:style w:type="character" w:styleId="af7">
    <w:name w:val="Placeholder Text"/>
    <w:uiPriority w:val="99"/>
    <w:semiHidden/>
    <w:rsid w:val="00FE7A6D"/>
    <w:rPr>
      <w:color w:val="808080"/>
    </w:rPr>
  </w:style>
  <w:style w:type="paragraph" w:styleId="af8">
    <w:name w:val="Revision"/>
    <w:hidden/>
    <w:uiPriority w:val="99"/>
    <w:semiHidden/>
    <w:rsid w:val="00FE7A6D"/>
    <w:rPr>
      <w:rFonts w:ascii="Times New Roman" w:eastAsia="宋体" w:hAnsi="Times New Roman" w:cs="Times New Roman"/>
      <w:szCs w:val="24"/>
    </w:rPr>
  </w:style>
  <w:style w:type="paragraph" w:styleId="af9">
    <w:name w:val="endnote text"/>
    <w:basedOn w:val="a"/>
    <w:link w:val="afa"/>
    <w:rsid w:val="00FE7A6D"/>
    <w:pPr>
      <w:snapToGrid w:val="0"/>
      <w:jc w:val="left"/>
    </w:pPr>
  </w:style>
  <w:style w:type="character" w:customStyle="1" w:styleId="afa">
    <w:name w:val="尾注文本 字符"/>
    <w:basedOn w:val="a0"/>
    <w:link w:val="af9"/>
    <w:rsid w:val="00FE7A6D"/>
    <w:rPr>
      <w:rFonts w:ascii="Times New Roman" w:eastAsia="宋体" w:hAnsi="Times New Roman" w:cs="Times New Roman"/>
      <w:szCs w:val="24"/>
    </w:rPr>
  </w:style>
  <w:style w:type="character" w:styleId="afb">
    <w:name w:val="endnote reference"/>
    <w:rsid w:val="00FE7A6D"/>
    <w:rPr>
      <w:vertAlign w:val="superscript"/>
    </w:rPr>
  </w:style>
  <w:style w:type="paragraph" w:styleId="afc">
    <w:name w:val="Subtitle"/>
    <w:basedOn w:val="a"/>
    <w:next w:val="a"/>
    <w:link w:val="afd"/>
    <w:qFormat/>
    <w:rsid w:val="00FE7A6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副标题 字符"/>
    <w:basedOn w:val="a0"/>
    <w:link w:val="afc"/>
    <w:rsid w:val="00FE7A6D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24">
    <w:name w:val="封面标准号2"/>
    <w:basedOn w:val="a"/>
    <w:rsid w:val="00FE7A6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character" w:styleId="afe">
    <w:name w:val="Strong"/>
    <w:uiPriority w:val="99"/>
    <w:qFormat/>
    <w:rsid w:val="00FE7A6D"/>
    <w:rPr>
      <w:rFonts w:cs="Times New Roman"/>
      <w:b/>
    </w:rPr>
  </w:style>
  <w:style w:type="paragraph" w:customStyle="1" w:styleId="p0">
    <w:name w:val="p0"/>
    <w:basedOn w:val="a"/>
    <w:rsid w:val="00FE7A6D"/>
    <w:pPr>
      <w:widowControl/>
      <w:adjustRightInd w:val="0"/>
      <w:snapToGrid w:val="0"/>
      <w:spacing w:after="200"/>
      <w:jc w:val="left"/>
    </w:pPr>
    <w:rPr>
      <w:rFonts w:ascii="Tahoma" w:hAnsi="Tahoma" w:cs="Tahoma"/>
      <w:kern w:val="0"/>
      <w:sz w:val="22"/>
      <w:szCs w:val="22"/>
    </w:rPr>
  </w:style>
  <w:style w:type="character" w:styleId="aff">
    <w:name w:val="FollowedHyperlink"/>
    <w:uiPriority w:val="99"/>
    <w:rsid w:val="00FE7A6D"/>
    <w:rPr>
      <w:rFonts w:cs="Times New Roman"/>
      <w:color w:val="800080"/>
      <w:u w:val="single"/>
    </w:rPr>
  </w:style>
  <w:style w:type="paragraph" w:customStyle="1" w:styleId="font0">
    <w:name w:val="font0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5">
    <w:name w:val="font5"/>
    <w:basedOn w:val="a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68">
    <w:name w:val="xl68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仿宋_GB2312" w:eastAsia="仿宋_GB2312" w:hAnsi="宋体" w:cs="宋体"/>
      <w:kern w:val="0"/>
      <w:sz w:val="24"/>
    </w:rPr>
  </w:style>
  <w:style w:type="paragraph" w:customStyle="1" w:styleId="xl69">
    <w:name w:val="xl69"/>
    <w:basedOn w:val="a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72">
    <w:name w:val="xl72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6">
    <w:name w:val="xl76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7">
    <w:name w:val="xl77"/>
    <w:basedOn w:val="a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78">
    <w:name w:val="xl78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xl79">
    <w:name w:val="xl79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0">
    <w:name w:val="xl80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82">
    <w:name w:val="xl82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6">
    <w:name w:val="xl86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uiPriority w:val="99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88">
    <w:name w:val="xl88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仿宋_GB2312" w:eastAsia="仿宋_GB2312" w:hAnsi="宋体" w:cs="宋体"/>
      <w:b/>
      <w:bCs/>
      <w:kern w:val="0"/>
      <w:sz w:val="24"/>
    </w:rPr>
  </w:style>
  <w:style w:type="paragraph" w:customStyle="1" w:styleId="xl92">
    <w:name w:val="xl92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94">
    <w:name w:val="xl94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95">
    <w:name w:val="xl95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7">
    <w:name w:val="xl97"/>
    <w:basedOn w:val="a"/>
    <w:uiPriority w:val="99"/>
    <w:rsid w:val="00FE7A6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FE7A6D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32"/>
      <w:szCs w:val="32"/>
    </w:rPr>
  </w:style>
  <w:style w:type="paragraph" w:customStyle="1" w:styleId="xl101">
    <w:name w:val="xl101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Calibri" w:hAnsi="Calibri" w:cs="宋体"/>
      <w:kern w:val="0"/>
      <w:sz w:val="18"/>
      <w:szCs w:val="18"/>
    </w:rPr>
  </w:style>
  <w:style w:type="paragraph" w:customStyle="1" w:styleId="xl102">
    <w:name w:val="xl102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103">
    <w:name w:val="xl103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6">
    <w:name w:val="xl106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7">
    <w:name w:val="xl107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b/>
      <w:bCs/>
      <w:kern w:val="0"/>
      <w:sz w:val="24"/>
    </w:rPr>
  </w:style>
  <w:style w:type="paragraph" w:customStyle="1" w:styleId="xl110">
    <w:name w:val="xl110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111">
    <w:name w:val="xl111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12">
    <w:name w:val="xl112"/>
    <w:basedOn w:val="a"/>
    <w:uiPriority w:val="99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18"/>
      <w:szCs w:val="18"/>
    </w:rPr>
  </w:style>
  <w:style w:type="paragraph" w:customStyle="1" w:styleId="xl113">
    <w:name w:val="xl113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kern w:val="0"/>
      <w:sz w:val="24"/>
    </w:rPr>
  </w:style>
  <w:style w:type="paragraph" w:customStyle="1" w:styleId="xl114">
    <w:name w:val="xl114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6">
    <w:name w:val="xl116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7">
    <w:name w:val="xl117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18">
    <w:name w:val="xl118"/>
    <w:basedOn w:val="a"/>
    <w:uiPriority w:val="99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121">
    <w:name w:val="xl121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kern w:val="0"/>
      <w:sz w:val="32"/>
      <w:szCs w:val="32"/>
    </w:rPr>
  </w:style>
  <w:style w:type="paragraph" w:customStyle="1" w:styleId="xl122">
    <w:name w:val="xl122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黑体" w:eastAsia="黑体" w:hAnsi="黑体" w:cs="宋体"/>
      <w:kern w:val="0"/>
      <w:sz w:val="24"/>
    </w:rPr>
  </w:style>
  <w:style w:type="paragraph" w:customStyle="1" w:styleId="xl124">
    <w:name w:val="xl124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uiPriority w:val="99"/>
    <w:rsid w:val="00FE7A6D"/>
    <w:pPr>
      <w:widowControl/>
      <w:spacing w:before="100" w:beforeAutospacing="1" w:after="100" w:afterAutospacing="1"/>
      <w:textAlignment w:val="top"/>
    </w:pPr>
    <w:rPr>
      <w:rFonts w:ascii="宋体" w:hAnsi="宋体" w:cs="宋体"/>
      <w:kern w:val="0"/>
      <w:sz w:val="24"/>
    </w:rPr>
  </w:style>
  <w:style w:type="paragraph" w:customStyle="1" w:styleId="xl126">
    <w:name w:val="xl126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7">
    <w:name w:val="xl127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8">
    <w:name w:val="xl128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2">
    <w:name w:val="xl132"/>
    <w:basedOn w:val="a"/>
    <w:uiPriority w:val="99"/>
    <w:rsid w:val="00FE7A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paragraph" w:customStyle="1" w:styleId="xl134">
    <w:name w:val="xl134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color w:val="FF0000"/>
      <w:kern w:val="0"/>
      <w:sz w:val="24"/>
    </w:rPr>
  </w:style>
  <w:style w:type="paragraph" w:customStyle="1" w:styleId="xl135">
    <w:name w:val="xl135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6">
    <w:name w:val="xl66"/>
    <w:basedOn w:val="a"/>
    <w:uiPriority w:val="99"/>
    <w:rsid w:val="00FE7A6D"/>
    <w:pPr>
      <w:widowControl/>
      <w:spacing w:before="100" w:beforeAutospacing="1" w:after="100" w:afterAutospacing="1"/>
      <w:jc w:val="center"/>
      <w:textAlignment w:val="top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FE7A6D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-GB2312">
    <w:name w:val="标准-仿宋GB2312"/>
    <w:basedOn w:val="a"/>
    <w:qFormat/>
    <w:rsid w:val="00FE7A6D"/>
    <w:rPr>
      <w:rFonts w:ascii="仿宋_GB2312" w:eastAsia="仿宋_GB2312" w:hAnsi="Calibri"/>
      <w:sz w:val="30"/>
      <w:szCs w:val="30"/>
    </w:rPr>
  </w:style>
  <w:style w:type="paragraph" w:customStyle="1" w:styleId="aff0">
    <w:name w:val="局发文正文"/>
    <w:basedOn w:val="a"/>
    <w:rsid w:val="00FE7A6D"/>
    <w:pPr>
      <w:adjustRightInd w:val="0"/>
      <w:spacing w:line="600" w:lineRule="atLeast"/>
      <w:ind w:firstLineChars="200" w:firstLine="200"/>
    </w:pPr>
    <w:rPr>
      <w:rFonts w:ascii="仿宋_GB2312" w:eastAsia="仿宋_GB2312"/>
      <w:caps/>
      <w:spacing w:val="6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AEDA0-C2AF-45B3-8634-C6FE991F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国家统计局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王莉敏</dc:creator>
  <cp:keywords/>
  <dc:description/>
  <cp:lastModifiedBy>Administrator</cp:lastModifiedBy>
  <cp:revision>4</cp:revision>
  <cp:lastPrinted>2020-05-08T05:32:00Z</cp:lastPrinted>
  <dcterms:created xsi:type="dcterms:W3CDTF">2020-05-21T05:10:00Z</dcterms:created>
  <dcterms:modified xsi:type="dcterms:W3CDTF">2020-05-21T10:00:00Z</dcterms:modified>
</cp:coreProperties>
</file>